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054A1F1F" w:rsidR="007A0F1C" w:rsidRDefault="00F74149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 xml:space="preserve">March </w:t>
      </w:r>
      <w:r w:rsidR="00143AC4">
        <w:rPr>
          <w:rFonts w:asciiTheme="minorHAnsi" w:hAnsiTheme="minorHAnsi" w:cs="HelveticaNeue-Roman"/>
        </w:rPr>
        <w:t>2019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4A36AF68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F74149">
        <w:rPr>
          <w:rFonts w:asciiTheme="minorHAnsi" w:hAnsiTheme="minorHAnsi" w:cs="HelveticaNeue-Roman"/>
        </w:rPr>
        <w:t>catering assistant</w:t>
      </w:r>
      <w:r w:rsidR="00711C12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21A6E68C" w:rsidR="00FF173A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CLOSING DATE</w:t>
                            </w:r>
                            <w:r w:rsidR="00F74149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: </w:t>
                            </w:r>
                            <w:bookmarkStart w:id="0" w:name="_GoBack"/>
                            <w:bookmarkEnd w:id="0"/>
                            <w:r w:rsidR="00F74149">
                              <w:rPr>
                                <w:rFonts w:asciiTheme="minorHAnsi" w:hAnsiTheme="minorHAnsi" w:cs="Comic Sans MS"/>
                                <w:b/>
                              </w:rPr>
                              <w:t>10.00am THURSDAY 4 APRIL 2019</w:t>
                            </w:r>
                          </w:p>
                          <w:p w14:paraId="47F97A75" w14:textId="38BA86D9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66D41237" w14:textId="21A6E68C" w:rsidR="00FF173A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CLOSING DATE</w:t>
                      </w:r>
                      <w:r w:rsidR="00F74149">
                        <w:rPr>
                          <w:rFonts w:asciiTheme="minorHAnsi" w:hAnsiTheme="minorHAnsi" w:cs="Comic Sans MS"/>
                          <w:b/>
                        </w:rPr>
                        <w:t xml:space="preserve"> : </w:t>
                      </w:r>
                      <w:bookmarkStart w:id="1" w:name="_GoBack"/>
                      <w:bookmarkEnd w:id="1"/>
                      <w:r w:rsidR="00F74149">
                        <w:rPr>
                          <w:rFonts w:asciiTheme="minorHAnsi" w:hAnsiTheme="minorHAnsi" w:cs="Comic Sans MS"/>
                          <w:b/>
                        </w:rPr>
                        <w:t>10.00am THURSDAY 4 APRIL 2019</w:t>
                      </w:r>
                    </w:p>
                    <w:p w14:paraId="47F97A75" w14:textId="38BA86D9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105839"/>
    <w:rsid w:val="00143AC4"/>
    <w:rsid w:val="00182A01"/>
    <w:rsid w:val="002775FF"/>
    <w:rsid w:val="0060398A"/>
    <w:rsid w:val="00711C12"/>
    <w:rsid w:val="007740A0"/>
    <w:rsid w:val="007A0F1C"/>
    <w:rsid w:val="008065AB"/>
    <w:rsid w:val="008F36BC"/>
    <w:rsid w:val="009777B3"/>
    <w:rsid w:val="00980769"/>
    <w:rsid w:val="00A2411C"/>
    <w:rsid w:val="00AF0D6C"/>
    <w:rsid w:val="00B42084"/>
    <w:rsid w:val="00D06E77"/>
    <w:rsid w:val="00DD4460"/>
    <w:rsid w:val="00DE04C5"/>
    <w:rsid w:val="00E40A89"/>
    <w:rsid w:val="00E57532"/>
    <w:rsid w:val="00E80FCC"/>
    <w:rsid w:val="00EE11EE"/>
    <w:rsid w:val="00F74149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3</cp:revision>
  <cp:lastPrinted>2019-01-23T13:12:00Z</cp:lastPrinted>
  <dcterms:created xsi:type="dcterms:W3CDTF">2019-03-21T13:15:00Z</dcterms:created>
  <dcterms:modified xsi:type="dcterms:W3CDTF">2019-03-21T13:16:00Z</dcterms:modified>
</cp:coreProperties>
</file>