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D8" w:rsidRPr="00750329" w:rsidRDefault="00260E7D" w:rsidP="00B675D8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24"/>
        </w:rPr>
      </w:pPr>
      <w:r w:rsidRPr="00750329">
        <w:rPr>
          <w:rFonts w:cs="Calibri"/>
          <w:b/>
          <w:sz w:val="32"/>
          <w:szCs w:val="24"/>
        </w:rPr>
        <w:t xml:space="preserve">UNITY COLLEGE </w:t>
      </w:r>
      <w:r w:rsidR="00B675D8" w:rsidRPr="00750329">
        <w:rPr>
          <w:rFonts w:cs="Calibri"/>
          <w:b/>
          <w:sz w:val="32"/>
          <w:szCs w:val="24"/>
        </w:rPr>
        <w:t>PUPIL PREMIUM REPORT</w:t>
      </w:r>
      <w:r w:rsidR="002414C3">
        <w:rPr>
          <w:rFonts w:cs="Calibri"/>
          <w:b/>
          <w:sz w:val="32"/>
          <w:szCs w:val="24"/>
        </w:rPr>
        <w:t xml:space="preserve"> SEPTEMBER 2017</w:t>
      </w:r>
    </w:p>
    <w:p w:rsidR="00750329" w:rsidRDefault="00750329" w:rsidP="00B675D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675D8" w:rsidRDefault="00B675D8" w:rsidP="00B675D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653D5">
        <w:rPr>
          <w:rFonts w:cs="Calibri"/>
          <w:sz w:val="24"/>
          <w:szCs w:val="24"/>
        </w:rPr>
        <w:t>Pupil Premium Funding is allocated to schools in addition to the school budget.</w:t>
      </w:r>
    </w:p>
    <w:p w:rsidR="00B675D8" w:rsidRPr="009653D5" w:rsidRDefault="00885A18" w:rsidP="00B675D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f</w:t>
      </w:r>
      <w:r w:rsidR="00B675D8" w:rsidRPr="009653D5">
        <w:rPr>
          <w:rFonts w:cs="Calibri"/>
          <w:sz w:val="24"/>
          <w:szCs w:val="24"/>
        </w:rPr>
        <w:t xml:space="preserve">unding is </w:t>
      </w:r>
      <w:r w:rsidR="00A86544">
        <w:rPr>
          <w:rFonts w:cs="Calibri"/>
          <w:sz w:val="24"/>
          <w:szCs w:val="24"/>
        </w:rPr>
        <w:t xml:space="preserve">received for all pupils who have been </w:t>
      </w:r>
      <w:r w:rsidR="00B675D8" w:rsidRPr="009653D5">
        <w:rPr>
          <w:rFonts w:cs="Calibri"/>
          <w:sz w:val="24"/>
          <w:szCs w:val="24"/>
        </w:rPr>
        <w:t>eligible for Free School Meals</w:t>
      </w:r>
      <w:r w:rsidR="00A86544">
        <w:rPr>
          <w:rFonts w:cs="Calibri"/>
          <w:sz w:val="24"/>
          <w:szCs w:val="24"/>
        </w:rPr>
        <w:t xml:space="preserve"> at some point over the last six years</w:t>
      </w:r>
      <w:r w:rsidR="00D730B3">
        <w:rPr>
          <w:rFonts w:cs="Calibri"/>
          <w:sz w:val="24"/>
          <w:szCs w:val="24"/>
        </w:rPr>
        <w:t xml:space="preserve"> together with students</w:t>
      </w:r>
      <w:r w:rsidR="00D730B3" w:rsidRPr="00D730B3">
        <w:rPr>
          <w:rFonts w:cs="Calibri"/>
          <w:sz w:val="24"/>
          <w:szCs w:val="24"/>
        </w:rPr>
        <w:t xml:space="preserve"> who have been in care cont</w:t>
      </w:r>
      <w:r w:rsidR="00D730B3">
        <w:rPr>
          <w:rFonts w:cs="Calibri"/>
          <w:sz w:val="24"/>
          <w:szCs w:val="24"/>
        </w:rPr>
        <w:t xml:space="preserve">inuously for six months or more.  </w:t>
      </w:r>
      <w:r w:rsidR="00D730B3" w:rsidRPr="00D730B3">
        <w:rPr>
          <w:rFonts w:cs="Calibri"/>
          <w:sz w:val="24"/>
          <w:szCs w:val="24"/>
        </w:rPr>
        <w:t>In addition to this, students from Service Families are allocated</w:t>
      </w:r>
      <w:r w:rsidR="00D730B3">
        <w:rPr>
          <w:rFonts w:cs="Calibri"/>
          <w:sz w:val="24"/>
          <w:szCs w:val="24"/>
        </w:rPr>
        <w:t xml:space="preserve"> additional funding</w:t>
      </w:r>
      <w:r w:rsidR="00D730B3" w:rsidRPr="00D730B3">
        <w:rPr>
          <w:rFonts w:cs="Calibri"/>
          <w:sz w:val="24"/>
          <w:szCs w:val="24"/>
        </w:rPr>
        <w:t xml:space="preserve">. </w:t>
      </w:r>
      <w:r w:rsidR="00B675D8" w:rsidRPr="009653D5">
        <w:rPr>
          <w:rFonts w:cs="Calibri"/>
          <w:sz w:val="24"/>
          <w:szCs w:val="24"/>
        </w:rPr>
        <w:t>Schools have</w:t>
      </w:r>
      <w:r w:rsidR="00CB2775" w:rsidRPr="009653D5">
        <w:rPr>
          <w:rFonts w:cs="Calibri"/>
          <w:sz w:val="24"/>
          <w:szCs w:val="24"/>
        </w:rPr>
        <w:t xml:space="preserve"> </w:t>
      </w:r>
      <w:r w:rsidR="00B675D8" w:rsidRPr="009653D5">
        <w:rPr>
          <w:rFonts w:cs="Calibri"/>
          <w:sz w:val="24"/>
          <w:szCs w:val="24"/>
        </w:rPr>
        <w:t>the freedom to spend this extra income as they see fit but are accountable for its</w:t>
      </w:r>
      <w:r w:rsidR="00CB2775" w:rsidRPr="009653D5">
        <w:rPr>
          <w:rFonts w:cs="Calibri"/>
          <w:sz w:val="24"/>
          <w:szCs w:val="24"/>
        </w:rPr>
        <w:t xml:space="preserve"> </w:t>
      </w:r>
      <w:r w:rsidR="00B675D8" w:rsidRPr="009653D5">
        <w:rPr>
          <w:rFonts w:cs="Calibri"/>
          <w:sz w:val="24"/>
          <w:szCs w:val="24"/>
        </w:rPr>
        <w:t>use. The aim of Pupil Premium Funding is to support learners in</w:t>
      </w:r>
      <w:r w:rsidR="00CB2775" w:rsidRPr="009653D5">
        <w:rPr>
          <w:rFonts w:cs="Calibri"/>
          <w:sz w:val="24"/>
          <w:szCs w:val="24"/>
        </w:rPr>
        <w:t xml:space="preserve"> </w:t>
      </w:r>
      <w:r w:rsidR="00B675D8" w:rsidRPr="009653D5">
        <w:rPr>
          <w:rFonts w:cs="Calibri"/>
          <w:sz w:val="24"/>
          <w:szCs w:val="24"/>
        </w:rPr>
        <w:t xml:space="preserve">making progress and achieving their potential. </w:t>
      </w:r>
      <w:r w:rsidR="003B4424">
        <w:rPr>
          <w:rFonts w:cs="Calibri"/>
          <w:sz w:val="24"/>
          <w:szCs w:val="24"/>
        </w:rPr>
        <w:t xml:space="preserve">We </w:t>
      </w:r>
      <w:r w:rsidR="00B675D8" w:rsidRPr="009653D5">
        <w:rPr>
          <w:rFonts w:cs="Calibri"/>
          <w:sz w:val="24"/>
          <w:szCs w:val="24"/>
        </w:rPr>
        <w:t>are committed to meeting the academic, pastoral, spiritual, social and moral needs of all</w:t>
      </w:r>
      <w:r w:rsidR="00A86544">
        <w:rPr>
          <w:rFonts w:cs="Calibri"/>
          <w:sz w:val="24"/>
          <w:szCs w:val="24"/>
        </w:rPr>
        <w:t xml:space="preserve"> l</w:t>
      </w:r>
      <w:r w:rsidR="00B675D8" w:rsidRPr="009653D5">
        <w:rPr>
          <w:rFonts w:cs="Calibri"/>
          <w:sz w:val="24"/>
          <w:szCs w:val="24"/>
        </w:rPr>
        <w:t>earners.</w:t>
      </w:r>
    </w:p>
    <w:p w:rsidR="00C50CE3" w:rsidRDefault="00427458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For the financial year</w:t>
      </w:r>
      <w:r w:rsidR="002628D3">
        <w:rPr>
          <w:rFonts w:cs="Calibri"/>
          <w:b/>
          <w:sz w:val="24"/>
          <w:szCs w:val="24"/>
        </w:rPr>
        <w:t xml:space="preserve"> </w:t>
      </w:r>
      <w:r w:rsidR="002414C3">
        <w:rPr>
          <w:rFonts w:cs="Calibri"/>
          <w:b/>
          <w:sz w:val="24"/>
          <w:szCs w:val="24"/>
        </w:rPr>
        <w:t xml:space="preserve">2017 – 2018 </w:t>
      </w:r>
      <w:r w:rsidR="002628D3">
        <w:rPr>
          <w:rFonts w:cs="Calibri"/>
          <w:b/>
          <w:sz w:val="24"/>
          <w:szCs w:val="24"/>
        </w:rPr>
        <w:t xml:space="preserve">we </w:t>
      </w:r>
      <w:r w:rsidR="002414C3">
        <w:rPr>
          <w:rFonts w:cs="Calibri"/>
          <w:b/>
          <w:sz w:val="24"/>
          <w:szCs w:val="24"/>
        </w:rPr>
        <w:t>have received £</w:t>
      </w:r>
      <w:r w:rsidR="002414C3" w:rsidRPr="002414C3">
        <w:rPr>
          <w:rFonts w:cs="Calibri"/>
          <w:b/>
          <w:sz w:val="24"/>
          <w:szCs w:val="24"/>
        </w:rPr>
        <w:t>387,608</w:t>
      </w:r>
      <w:r w:rsidR="002414C3">
        <w:rPr>
          <w:rFonts w:cs="Calibri"/>
          <w:b/>
          <w:sz w:val="24"/>
          <w:szCs w:val="24"/>
        </w:rPr>
        <w:t xml:space="preserve"> </w:t>
      </w:r>
      <w:r w:rsidR="00C50CE3" w:rsidRPr="00C50CE3">
        <w:rPr>
          <w:rFonts w:cs="Calibri"/>
          <w:b/>
          <w:sz w:val="24"/>
          <w:szCs w:val="24"/>
        </w:rPr>
        <w:t>pupil premium funding.</w:t>
      </w:r>
    </w:p>
    <w:p w:rsidR="002414C3" w:rsidRDefault="002414C3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For the financial year 2016 – 2017 we </w:t>
      </w:r>
      <w:r w:rsidRPr="002414C3">
        <w:rPr>
          <w:rFonts w:cs="Calibri"/>
          <w:b/>
          <w:sz w:val="24"/>
          <w:szCs w:val="24"/>
        </w:rPr>
        <w:t>received £367,399 pupil premium funding.</w:t>
      </w:r>
    </w:p>
    <w:p w:rsidR="002414C3" w:rsidRPr="00C50CE3" w:rsidRDefault="002414C3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C50CE3" w:rsidRDefault="00C50CE3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C50CE3">
        <w:rPr>
          <w:rFonts w:cs="Calibri"/>
          <w:b/>
          <w:sz w:val="24"/>
          <w:szCs w:val="24"/>
        </w:rPr>
        <w:t>In 2</w:t>
      </w:r>
      <w:r w:rsidR="002414C3">
        <w:rPr>
          <w:rFonts w:cs="Calibri"/>
          <w:b/>
          <w:sz w:val="24"/>
          <w:szCs w:val="24"/>
        </w:rPr>
        <w:t>016-2017</w:t>
      </w:r>
      <w:r>
        <w:rPr>
          <w:rFonts w:cs="Calibri"/>
          <w:b/>
          <w:sz w:val="24"/>
          <w:szCs w:val="24"/>
        </w:rPr>
        <w:t xml:space="preserve"> Pupil Premium was </w:t>
      </w:r>
      <w:r w:rsidRPr="00C50CE3">
        <w:rPr>
          <w:rFonts w:cs="Calibri"/>
          <w:b/>
          <w:sz w:val="24"/>
          <w:szCs w:val="24"/>
        </w:rPr>
        <w:t>used for the following:</w:t>
      </w:r>
    </w:p>
    <w:p w:rsidR="00C50CE3" w:rsidRDefault="00C74142" w:rsidP="0079151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791519">
        <w:rPr>
          <w:rFonts w:cs="Calibri"/>
          <w:b/>
          <w:sz w:val="24"/>
          <w:szCs w:val="24"/>
        </w:rPr>
        <w:t>Director of Pupil P</w:t>
      </w:r>
      <w:r w:rsidR="00C50CE3" w:rsidRPr="00791519">
        <w:rPr>
          <w:rFonts w:cs="Calibri"/>
          <w:b/>
          <w:sz w:val="24"/>
          <w:szCs w:val="24"/>
        </w:rPr>
        <w:t xml:space="preserve">remium </w:t>
      </w:r>
      <w:r w:rsidR="00791519" w:rsidRPr="00791519">
        <w:rPr>
          <w:rFonts w:cs="Calibri"/>
          <w:b/>
          <w:sz w:val="24"/>
          <w:szCs w:val="24"/>
        </w:rPr>
        <w:t xml:space="preserve">and four pupil premium co-ordinators appointed to lead </w:t>
      </w:r>
      <w:r w:rsidR="00C50CE3" w:rsidRPr="00791519">
        <w:rPr>
          <w:rFonts w:cs="Calibri"/>
          <w:b/>
          <w:sz w:val="24"/>
          <w:szCs w:val="24"/>
        </w:rPr>
        <w:t>on pupil premium achievement across the college</w:t>
      </w:r>
    </w:p>
    <w:p w:rsidR="00791519" w:rsidRPr="00791519" w:rsidRDefault="00791519" w:rsidP="0079151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C50CE3" w:rsidRDefault="002414C3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 xml:space="preserve">A </w:t>
      </w:r>
      <w:r w:rsidR="00C50CE3" w:rsidRPr="00C50CE3">
        <w:rPr>
          <w:rFonts w:cs="Calibri"/>
          <w:b/>
          <w:sz w:val="24"/>
          <w:szCs w:val="24"/>
        </w:rPr>
        <w:t>person</w:t>
      </w:r>
      <w:r>
        <w:rPr>
          <w:rFonts w:cs="Calibri"/>
          <w:b/>
          <w:sz w:val="24"/>
          <w:szCs w:val="24"/>
        </w:rPr>
        <w:t>al mentor</w:t>
      </w:r>
      <w:r w:rsidR="00C50CE3" w:rsidRPr="00C50CE3">
        <w:rPr>
          <w:rFonts w:cs="Calibri"/>
          <w:b/>
          <w:sz w:val="24"/>
          <w:szCs w:val="24"/>
        </w:rPr>
        <w:t xml:space="preserve"> to support every pupil premium student in the college.</w:t>
      </w:r>
      <w:proofErr w:type="gramEnd"/>
    </w:p>
    <w:p w:rsidR="00791519" w:rsidRPr="00C50CE3" w:rsidRDefault="00791519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C50CE3" w:rsidRDefault="00C50CE3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C50CE3">
        <w:rPr>
          <w:rFonts w:cs="Calibri"/>
          <w:b/>
          <w:sz w:val="24"/>
          <w:szCs w:val="24"/>
        </w:rPr>
        <w:t>Targeted literacy support for identified years seven, eight, nine, ten and eleven students.</w:t>
      </w:r>
    </w:p>
    <w:p w:rsidR="00791519" w:rsidRPr="00C50CE3" w:rsidRDefault="00791519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C50CE3" w:rsidRDefault="00C50CE3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C50CE3">
        <w:rPr>
          <w:rFonts w:cs="Calibri"/>
          <w:b/>
          <w:sz w:val="24"/>
          <w:szCs w:val="24"/>
        </w:rPr>
        <w:t>Targeted revision sessions / homework club specifically for pupil premium students in year 7-11.</w:t>
      </w:r>
    </w:p>
    <w:p w:rsidR="00791519" w:rsidRPr="00C50CE3" w:rsidRDefault="00791519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C50CE3" w:rsidRDefault="00C50CE3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proofErr w:type="gramStart"/>
      <w:r w:rsidRPr="00C50CE3">
        <w:rPr>
          <w:rFonts w:cs="Calibri"/>
          <w:b/>
          <w:sz w:val="24"/>
          <w:szCs w:val="24"/>
        </w:rPr>
        <w:t>Curriculum support</w:t>
      </w:r>
      <w:r w:rsidR="002414C3">
        <w:rPr>
          <w:rFonts w:cs="Calibri"/>
          <w:b/>
          <w:sz w:val="24"/>
          <w:szCs w:val="24"/>
        </w:rPr>
        <w:t xml:space="preserve"> with </w:t>
      </w:r>
      <w:r w:rsidRPr="00C50CE3">
        <w:rPr>
          <w:rFonts w:cs="Calibri"/>
          <w:b/>
          <w:sz w:val="24"/>
          <w:szCs w:val="24"/>
        </w:rPr>
        <w:t>smaller class sizes in English and mathematics throughout Key Stage 3 and 4.</w:t>
      </w:r>
      <w:proofErr w:type="gramEnd"/>
    </w:p>
    <w:p w:rsidR="00791519" w:rsidRPr="00C50CE3" w:rsidRDefault="00791519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C50CE3" w:rsidRDefault="00C50CE3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C50CE3">
        <w:rPr>
          <w:rFonts w:cs="Calibri"/>
          <w:b/>
          <w:sz w:val="24"/>
          <w:szCs w:val="24"/>
        </w:rPr>
        <w:t>Staffing, resources and support for Treasure Island with particular emphasis on targeted learners.</w:t>
      </w:r>
    </w:p>
    <w:p w:rsidR="00791519" w:rsidRPr="00C50CE3" w:rsidRDefault="00791519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C50CE3" w:rsidRPr="00C50CE3" w:rsidRDefault="00C50CE3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C50CE3">
        <w:rPr>
          <w:rFonts w:cs="Calibri"/>
          <w:b/>
          <w:sz w:val="24"/>
          <w:szCs w:val="24"/>
        </w:rPr>
        <w:t>Additional resources and staffing within the attendance team to support pupil premium students.</w:t>
      </w:r>
    </w:p>
    <w:p w:rsidR="00C50CE3" w:rsidRPr="00C50CE3" w:rsidRDefault="00C50CE3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C50CE3" w:rsidRPr="00C50CE3" w:rsidRDefault="00C50CE3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proofErr w:type="gramStart"/>
      <w:r w:rsidRPr="00C50CE3">
        <w:rPr>
          <w:rFonts w:cs="Calibri"/>
          <w:b/>
          <w:sz w:val="24"/>
          <w:szCs w:val="24"/>
        </w:rPr>
        <w:t>Additional staffing within the Student Support Services team.</w:t>
      </w:r>
      <w:proofErr w:type="gramEnd"/>
    </w:p>
    <w:p w:rsidR="00C50CE3" w:rsidRPr="00C50CE3" w:rsidRDefault="00C50CE3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C50CE3" w:rsidRPr="00C50CE3" w:rsidRDefault="00C50CE3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C50CE3">
        <w:rPr>
          <w:rFonts w:cs="Calibri"/>
          <w:b/>
          <w:sz w:val="24"/>
          <w:szCs w:val="24"/>
        </w:rPr>
        <w:t>Subsidy for trips for students entitled to free school meals.</w:t>
      </w:r>
    </w:p>
    <w:p w:rsidR="00D730B3" w:rsidRDefault="00D730B3" w:rsidP="00C50CE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C50CE3" w:rsidRPr="009653D5" w:rsidRDefault="00C50CE3" w:rsidP="00C50CE3">
      <w:pPr>
        <w:autoSpaceDE w:val="0"/>
        <w:autoSpaceDN w:val="0"/>
        <w:adjustRightInd w:val="0"/>
        <w:spacing w:after="0" w:line="240" w:lineRule="auto"/>
        <w:rPr>
          <w:rFonts w:eastAsia="SymbolMT" w:cs="SymbolMT"/>
          <w:sz w:val="24"/>
          <w:szCs w:val="24"/>
        </w:rPr>
      </w:pPr>
      <w:r w:rsidRPr="00C50CE3">
        <w:rPr>
          <w:rFonts w:cs="Calibri"/>
          <w:b/>
          <w:sz w:val="24"/>
          <w:szCs w:val="24"/>
        </w:rPr>
        <w:t>One‐to‐one support for learners identified as needing extra support/personalised timetable to achieve GCSE results.</w:t>
      </w:r>
    </w:p>
    <w:p w:rsidR="003B4424" w:rsidRDefault="003B4424" w:rsidP="003B442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675D8" w:rsidRDefault="002414C3" w:rsidP="00F53735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sz w:val="24"/>
          <w:szCs w:val="24"/>
        </w:rPr>
        <w:t>There were 7</w:t>
      </w:r>
      <w:r w:rsidR="00C50CE3">
        <w:rPr>
          <w:rFonts w:cs="Calibri"/>
          <w:sz w:val="24"/>
          <w:szCs w:val="24"/>
        </w:rPr>
        <w:t>0</w:t>
      </w:r>
      <w:r w:rsidR="00151B31">
        <w:rPr>
          <w:rFonts w:cs="Calibri"/>
          <w:sz w:val="24"/>
          <w:szCs w:val="24"/>
        </w:rPr>
        <w:t xml:space="preserve"> pupil pre</w:t>
      </w:r>
      <w:r>
        <w:rPr>
          <w:rFonts w:cs="Calibri"/>
          <w:sz w:val="24"/>
          <w:szCs w:val="24"/>
        </w:rPr>
        <w:t>mium children in year 11 in 2016 – 2017 (40</w:t>
      </w:r>
      <w:r w:rsidR="00C50CE3">
        <w:rPr>
          <w:rFonts w:cs="Calibri"/>
          <w:sz w:val="24"/>
          <w:szCs w:val="24"/>
        </w:rPr>
        <w:t xml:space="preserve"> </w:t>
      </w:r>
      <w:r w:rsidR="00151B31">
        <w:rPr>
          <w:rFonts w:cs="Calibri"/>
          <w:sz w:val="24"/>
          <w:szCs w:val="24"/>
        </w:rPr>
        <w:t>% of the year group)</w:t>
      </w:r>
      <w:bookmarkStart w:id="0" w:name="_GoBack"/>
      <w:bookmarkEnd w:id="0"/>
    </w:p>
    <w:sectPr w:rsidR="00B675D8" w:rsidSect="00D73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C58"/>
    <w:multiLevelType w:val="hybridMultilevel"/>
    <w:tmpl w:val="7884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32542"/>
    <w:multiLevelType w:val="hybridMultilevel"/>
    <w:tmpl w:val="2214D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66EF3"/>
    <w:multiLevelType w:val="hybridMultilevel"/>
    <w:tmpl w:val="6EA63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A27E5B"/>
    <w:multiLevelType w:val="hybridMultilevel"/>
    <w:tmpl w:val="627CB6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E013F6"/>
    <w:multiLevelType w:val="hybridMultilevel"/>
    <w:tmpl w:val="292AA30C"/>
    <w:lvl w:ilvl="0" w:tplc="756633B6">
      <w:numFmt w:val="bullet"/>
      <w:lvlText w:val=""/>
      <w:lvlJc w:val="left"/>
      <w:pPr>
        <w:ind w:left="720" w:hanging="360"/>
      </w:pPr>
      <w:rPr>
        <w:rFonts w:ascii="Comic Sans MS" w:eastAsia="SymbolMT" w:hAnsi="Comic Sans MS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E3EA0"/>
    <w:multiLevelType w:val="hybridMultilevel"/>
    <w:tmpl w:val="A24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31FF"/>
    <w:multiLevelType w:val="hybridMultilevel"/>
    <w:tmpl w:val="89E6A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D8"/>
    <w:rsid w:val="00141231"/>
    <w:rsid w:val="00151B31"/>
    <w:rsid w:val="002414C3"/>
    <w:rsid w:val="00260E7D"/>
    <w:rsid w:val="002628D3"/>
    <w:rsid w:val="00302A69"/>
    <w:rsid w:val="003035F3"/>
    <w:rsid w:val="00336E50"/>
    <w:rsid w:val="00381FBB"/>
    <w:rsid w:val="003B4424"/>
    <w:rsid w:val="003D1D64"/>
    <w:rsid w:val="00427458"/>
    <w:rsid w:val="00503C45"/>
    <w:rsid w:val="006563DF"/>
    <w:rsid w:val="006640B4"/>
    <w:rsid w:val="00664758"/>
    <w:rsid w:val="006E6473"/>
    <w:rsid w:val="00727987"/>
    <w:rsid w:val="00750329"/>
    <w:rsid w:val="00750AF8"/>
    <w:rsid w:val="00791519"/>
    <w:rsid w:val="00806CA2"/>
    <w:rsid w:val="00835AB2"/>
    <w:rsid w:val="00863CDE"/>
    <w:rsid w:val="00885A18"/>
    <w:rsid w:val="008E311F"/>
    <w:rsid w:val="008E5799"/>
    <w:rsid w:val="009653D5"/>
    <w:rsid w:val="00A66350"/>
    <w:rsid w:val="00A86544"/>
    <w:rsid w:val="00AE4330"/>
    <w:rsid w:val="00B103DF"/>
    <w:rsid w:val="00B675D8"/>
    <w:rsid w:val="00BC3E2C"/>
    <w:rsid w:val="00BE0244"/>
    <w:rsid w:val="00C50CE3"/>
    <w:rsid w:val="00C74142"/>
    <w:rsid w:val="00CB2775"/>
    <w:rsid w:val="00D213CA"/>
    <w:rsid w:val="00D730B3"/>
    <w:rsid w:val="00D85F5B"/>
    <w:rsid w:val="00EB37BD"/>
    <w:rsid w:val="00F5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50"/>
    <w:pPr>
      <w:ind w:left="720"/>
      <w:contextualSpacing/>
    </w:pPr>
  </w:style>
  <w:style w:type="table" w:styleId="TableGrid">
    <w:name w:val="Table Grid"/>
    <w:basedOn w:val="TableNormal"/>
    <w:uiPriority w:val="59"/>
    <w:rsid w:val="0050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50"/>
    <w:pPr>
      <w:ind w:left="720"/>
      <w:contextualSpacing/>
    </w:pPr>
  </w:style>
  <w:style w:type="table" w:styleId="TableGrid">
    <w:name w:val="Table Grid"/>
    <w:basedOn w:val="TableNormal"/>
    <w:uiPriority w:val="59"/>
    <w:rsid w:val="0050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SCryer</dc:creator>
  <cp:lastModifiedBy>Joanne Brennan</cp:lastModifiedBy>
  <cp:revision>3</cp:revision>
  <dcterms:created xsi:type="dcterms:W3CDTF">2017-09-14T12:12:00Z</dcterms:created>
  <dcterms:modified xsi:type="dcterms:W3CDTF">2017-10-04T09:10:00Z</dcterms:modified>
</cp:coreProperties>
</file>