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57F4" w14:textId="473F21D3" w:rsidR="008D1C90" w:rsidRDefault="008D1C90" w:rsidP="004004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0921C3" wp14:editId="01161563">
            <wp:extent cx="3867150" cy="3937000"/>
            <wp:effectExtent l="0" t="0" r="0" b="6350"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A5B8" w14:textId="77777777" w:rsidR="008D1C90" w:rsidRDefault="008D1C90" w:rsidP="00400468">
      <w:pPr>
        <w:jc w:val="center"/>
        <w:rPr>
          <w:b/>
        </w:rPr>
      </w:pPr>
    </w:p>
    <w:p w14:paraId="283EBD6E" w14:textId="77777777" w:rsidR="008D1C90" w:rsidRDefault="008D1C90" w:rsidP="00400468">
      <w:pPr>
        <w:jc w:val="center"/>
        <w:rPr>
          <w:b/>
        </w:rPr>
      </w:pPr>
    </w:p>
    <w:p w14:paraId="5E3E9D8F" w14:textId="54B6F9E7" w:rsidR="00400468" w:rsidRPr="007F1723" w:rsidRDefault="008D1C90" w:rsidP="00400468">
      <w:pPr>
        <w:jc w:val="center"/>
        <w:rPr>
          <w:b/>
          <w:sz w:val="72"/>
          <w:szCs w:val="72"/>
        </w:rPr>
      </w:pPr>
      <w:r w:rsidRPr="007F1723">
        <w:rPr>
          <w:b/>
          <w:sz w:val="72"/>
          <w:szCs w:val="72"/>
        </w:rPr>
        <w:t>MOST ABLE POLICY</w:t>
      </w:r>
    </w:p>
    <w:p w14:paraId="0A9DE425" w14:textId="66460F05" w:rsidR="008D1C90" w:rsidRDefault="008D1C90" w:rsidP="00400468">
      <w:pPr>
        <w:jc w:val="center"/>
        <w:rPr>
          <w:b/>
          <w:sz w:val="96"/>
          <w:szCs w:val="96"/>
        </w:rPr>
      </w:pPr>
    </w:p>
    <w:p w14:paraId="28BB19C5" w14:textId="7B8BD8BD" w:rsidR="008D1C90" w:rsidRPr="007F1723" w:rsidRDefault="008D1C90" w:rsidP="00400468">
      <w:pPr>
        <w:jc w:val="center"/>
        <w:rPr>
          <w:b/>
          <w:sz w:val="36"/>
          <w:szCs w:val="36"/>
        </w:rPr>
      </w:pPr>
      <w:r w:rsidRPr="007F1723">
        <w:rPr>
          <w:b/>
          <w:sz w:val="36"/>
          <w:szCs w:val="36"/>
        </w:rPr>
        <w:t>February 2019</w:t>
      </w:r>
    </w:p>
    <w:p w14:paraId="232F6612" w14:textId="77777777" w:rsidR="00400468" w:rsidRDefault="00400468">
      <w:pPr>
        <w:rPr>
          <w:b/>
        </w:rPr>
      </w:pPr>
    </w:p>
    <w:p w14:paraId="0408A1CC" w14:textId="77777777" w:rsidR="008D1C90" w:rsidRDefault="008D1C90">
      <w:pPr>
        <w:rPr>
          <w:b/>
        </w:rPr>
      </w:pPr>
    </w:p>
    <w:p w14:paraId="0C360344" w14:textId="77777777" w:rsidR="008D1C90" w:rsidRDefault="008D1C90">
      <w:pPr>
        <w:rPr>
          <w:b/>
        </w:rPr>
      </w:pPr>
    </w:p>
    <w:p w14:paraId="0CC4BAE9" w14:textId="77777777" w:rsidR="008D1C90" w:rsidRDefault="008D1C90">
      <w:pPr>
        <w:rPr>
          <w:b/>
        </w:rPr>
      </w:pPr>
    </w:p>
    <w:p w14:paraId="184073ED" w14:textId="77777777" w:rsidR="008D1C90" w:rsidRDefault="008D1C90">
      <w:pPr>
        <w:rPr>
          <w:b/>
        </w:rPr>
      </w:pPr>
    </w:p>
    <w:p w14:paraId="04D4C47D" w14:textId="77777777" w:rsidR="008E6331" w:rsidRDefault="008E6331">
      <w:pPr>
        <w:rPr>
          <w:b/>
        </w:rPr>
      </w:pPr>
      <w:r>
        <w:rPr>
          <w:b/>
        </w:rPr>
        <w:br w:type="page"/>
      </w:r>
    </w:p>
    <w:p w14:paraId="6C6B8253" w14:textId="42990EAC" w:rsidR="006D0EB5" w:rsidRPr="007737FF" w:rsidRDefault="00922731" w:rsidP="008D1C90">
      <w:pPr>
        <w:jc w:val="both"/>
        <w:rPr>
          <w:b/>
        </w:rPr>
      </w:pPr>
      <w:bookmarkStart w:id="0" w:name="_GoBack"/>
      <w:bookmarkEnd w:id="0"/>
      <w:r w:rsidRPr="007737FF">
        <w:rPr>
          <w:b/>
        </w:rPr>
        <w:lastRenderedPageBreak/>
        <w:t>Rationale</w:t>
      </w:r>
    </w:p>
    <w:p w14:paraId="7373966C" w14:textId="77777777" w:rsidR="007737FF" w:rsidRDefault="00E718F8" w:rsidP="008D1C90">
      <w:pPr>
        <w:jc w:val="both"/>
      </w:pPr>
      <w:r>
        <w:t>At Unity College, we believe in teaching and learning in such a way th</w:t>
      </w:r>
      <w:r w:rsidR="00F204F0">
        <w:t xml:space="preserve">at each individual child strives to achieve above and beyond expectations </w:t>
      </w:r>
      <w:r>
        <w:t>through a balanc</w:t>
      </w:r>
      <w:r w:rsidR="00F204F0">
        <w:t>ed and differentiated provision</w:t>
      </w:r>
      <w:r>
        <w:t>. This includ</w:t>
      </w:r>
      <w:r w:rsidR="00F204F0">
        <w:t>es those children who are identified as</w:t>
      </w:r>
      <w:r w:rsidR="00552F3C">
        <w:t xml:space="preserve"> ‘Most Able’</w:t>
      </w:r>
      <w:r>
        <w:t>.</w:t>
      </w:r>
      <w:r w:rsidR="007737FF" w:rsidRPr="007737FF">
        <w:t xml:space="preserve"> </w:t>
      </w:r>
    </w:p>
    <w:p w14:paraId="345E9935" w14:textId="77777777" w:rsidR="007737FF" w:rsidRPr="007737FF" w:rsidRDefault="00F204F0" w:rsidP="008D1C90">
      <w:pPr>
        <w:jc w:val="both"/>
        <w:rPr>
          <w:b/>
        </w:rPr>
      </w:pPr>
      <w:r>
        <w:rPr>
          <w:b/>
        </w:rPr>
        <w:t>Definition</w:t>
      </w:r>
    </w:p>
    <w:p w14:paraId="2C28565B" w14:textId="77777777" w:rsidR="007737FF" w:rsidRDefault="005F58C6" w:rsidP="008D1C90">
      <w:pPr>
        <w:jc w:val="both"/>
      </w:pPr>
      <w:r>
        <w:t>Most able</w:t>
      </w:r>
      <w:r w:rsidR="007737FF">
        <w:t xml:space="preserve"> students ar</w:t>
      </w:r>
      <w:r w:rsidR="00C154F9">
        <w:t xml:space="preserve">e those students who achieve or </w:t>
      </w:r>
      <w:proofErr w:type="gramStart"/>
      <w:r w:rsidR="00C154F9">
        <w:t>have the ability to</w:t>
      </w:r>
      <w:proofErr w:type="gramEnd"/>
      <w:r w:rsidR="00C154F9">
        <w:t xml:space="preserve"> achieve, at a level significantl</w:t>
      </w:r>
      <w:r w:rsidR="00562F3B">
        <w:t xml:space="preserve">y </w:t>
      </w:r>
      <w:r w:rsidR="00E93E3E">
        <w:t xml:space="preserve">ahead </w:t>
      </w:r>
      <w:r w:rsidR="00562F3B">
        <w:t>of their age group</w:t>
      </w:r>
      <w:r w:rsidR="00F204F0">
        <w:t xml:space="preserve">. </w:t>
      </w:r>
      <w:r w:rsidR="0077249A">
        <w:t xml:space="preserve"> </w:t>
      </w:r>
      <w:r w:rsidR="00E93E3E">
        <w:t xml:space="preserve">We have therefore defined the Most Able here at Unity College as having </w:t>
      </w:r>
      <w:r w:rsidR="00995764">
        <w:t>top Average KS2 scores at the end of Year 6. These students will subsequently be expected to strive to achieve the highest Attainment 8 scores.</w:t>
      </w:r>
    </w:p>
    <w:p w14:paraId="22859B34" w14:textId="77777777" w:rsidR="00922731" w:rsidRPr="007737FF" w:rsidRDefault="00922731" w:rsidP="008D1C90">
      <w:pPr>
        <w:jc w:val="both"/>
        <w:rPr>
          <w:b/>
        </w:rPr>
      </w:pPr>
      <w:r w:rsidRPr="007737FF">
        <w:rPr>
          <w:b/>
        </w:rPr>
        <w:t>Aims</w:t>
      </w:r>
    </w:p>
    <w:p w14:paraId="7A9FF1EE" w14:textId="77777777" w:rsidR="00B413B2" w:rsidRDefault="00B413B2" w:rsidP="008D1C90">
      <w:pPr>
        <w:jc w:val="both"/>
      </w:pPr>
      <w:r>
        <w:t>To raise achievement and aspirations among all students by:</w:t>
      </w:r>
    </w:p>
    <w:p w14:paraId="651121B5" w14:textId="77777777" w:rsidR="00B413B2" w:rsidRDefault="00B413B2" w:rsidP="008D1C90">
      <w:pPr>
        <w:pStyle w:val="ListParagraph"/>
        <w:numPr>
          <w:ilvl w:val="0"/>
          <w:numId w:val="4"/>
        </w:numPr>
        <w:jc w:val="both"/>
      </w:pPr>
      <w:r>
        <w:t>Challenging and supporting th</w:t>
      </w:r>
      <w:r w:rsidR="005F58C6">
        <w:t>e most able</w:t>
      </w:r>
      <w:r>
        <w:t xml:space="preserve"> to push the boundaries of what is possible;</w:t>
      </w:r>
    </w:p>
    <w:p w14:paraId="5D470C78" w14:textId="77777777" w:rsidR="00B413B2" w:rsidRDefault="00B413B2" w:rsidP="008D1C90">
      <w:pPr>
        <w:pStyle w:val="ListParagraph"/>
        <w:numPr>
          <w:ilvl w:val="0"/>
          <w:numId w:val="4"/>
        </w:numPr>
        <w:jc w:val="both"/>
      </w:pPr>
      <w:r>
        <w:t>Recognising and celebrating high achievement</w:t>
      </w:r>
    </w:p>
    <w:p w14:paraId="09B65122" w14:textId="77777777" w:rsidR="00B413B2" w:rsidRDefault="00B413B2" w:rsidP="008D1C90">
      <w:pPr>
        <w:pStyle w:val="ListParagraph"/>
        <w:numPr>
          <w:ilvl w:val="0"/>
          <w:numId w:val="4"/>
        </w:numPr>
        <w:jc w:val="both"/>
      </w:pPr>
      <w:r>
        <w:t>Develop appropriate teaching and learning styles</w:t>
      </w:r>
    </w:p>
    <w:p w14:paraId="32532A4B" w14:textId="77777777" w:rsidR="00922731" w:rsidRPr="007737FF" w:rsidRDefault="007737FF" w:rsidP="008D1C90">
      <w:pPr>
        <w:jc w:val="both"/>
        <w:rPr>
          <w:b/>
        </w:rPr>
      </w:pPr>
      <w:r w:rsidRPr="007737FF">
        <w:rPr>
          <w:b/>
        </w:rPr>
        <w:t>Objectives</w:t>
      </w:r>
    </w:p>
    <w:p w14:paraId="3B8A47C7" w14:textId="77777777" w:rsidR="007737FF" w:rsidRDefault="007737FF" w:rsidP="008D1C90">
      <w:pPr>
        <w:pStyle w:val="ListParagraph"/>
        <w:numPr>
          <w:ilvl w:val="0"/>
          <w:numId w:val="5"/>
        </w:numPr>
        <w:jc w:val="both"/>
      </w:pPr>
      <w:r>
        <w:t>To ensure differentiation in all teaching and learning programmes</w:t>
      </w:r>
      <w:r w:rsidR="003D6457">
        <w:t xml:space="preserve"> which include challenge for the most able </w:t>
      </w:r>
    </w:p>
    <w:p w14:paraId="42F0708A" w14:textId="77777777" w:rsidR="00922731" w:rsidRDefault="007737FF" w:rsidP="008D1C90">
      <w:pPr>
        <w:pStyle w:val="ListParagraph"/>
        <w:numPr>
          <w:ilvl w:val="0"/>
          <w:numId w:val="1"/>
        </w:numPr>
        <w:jc w:val="both"/>
      </w:pPr>
      <w:r>
        <w:t>To identify and keep under review,</w:t>
      </w:r>
      <w:r w:rsidR="005F58C6">
        <w:t xml:space="preserve"> a register of most able</w:t>
      </w:r>
      <w:r>
        <w:t xml:space="preserve"> students</w:t>
      </w:r>
      <w:r w:rsidR="003D6457">
        <w:t xml:space="preserve"> at whole college level</w:t>
      </w:r>
    </w:p>
    <w:p w14:paraId="1D1A3068" w14:textId="77777777" w:rsidR="007737FF" w:rsidRDefault="007737FF" w:rsidP="008D1C90">
      <w:pPr>
        <w:pStyle w:val="ListParagraph"/>
        <w:numPr>
          <w:ilvl w:val="0"/>
          <w:numId w:val="1"/>
        </w:numPr>
        <w:jc w:val="both"/>
      </w:pPr>
      <w:r>
        <w:t>To provide an enrichment programme which is challenging and motivating</w:t>
      </w:r>
    </w:p>
    <w:p w14:paraId="10BFCA32" w14:textId="77777777" w:rsidR="007737FF" w:rsidRDefault="007737FF" w:rsidP="008D1C90">
      <w:pPr>
        <w:pStyle w:val="ListParagraph"/>
        <w:numPr>
          <w:ilvl w:val="0"/>
          <w:numId w:val="1"/>
        </w:numPr>
        <w:jc w:val="both"/>
      </w:pPr>
      <w:r>
        <w:t xml:space="preserve">To review the curriculum </w:t>
      </w:r>
      <w:r w:rsidR="00E40D6B">
        <w:t xml:space="preserve">model and learning opportunities open to most able support them in achieving their targets </w:t>
      </w:r>
      <w:r w:rsidR="005F58C6">
        <w:t xml:space="preserve"> </w:t>
      </w:r>
    </w:p>
    <w:p w14:paraId="28BC8D6C" w14:textId="77777777" w:rsidR="00922731" w:rsidRDefault="00922731" w:rsidP="008D1C90">
      <w:pPr>
        <w:pStyle w:val="ListParagraph"/>
        <w:numPr>
          <w:ilvl w:val="0"/>
          <w:numId w:val="1"/>
        </w:numPr>
        <w:jc w:val="both"/>
      </w:pPr>
      <w:r>
        <w:t xml:space="preserve">To provide pastoral programmes that support the </w:t>
      </w:r>
      <w:r w:rsidR="0013356C">
        <w:t>self-esteem</w:t>
      </w:r>
      <w:r>
        <w:t xml:space="preserve"> of students</w:t>
      </w:r>
    </w:p>
    <w:p w14:paraId="648A36FB" w14:textId="77777777" w:rsidR="00922731" w:rsidRDefault="00C154F9" w:rsidP="008D1C90">
      <w:pPr>
        <w:pStyle w:val="ListParagraph"/>
        <w:numPr>
          <w:ilvl w:val="0"/>
          <w:numId w:val="1"/>
        </w:numPr>
        <w:jc w:val="both"/>
      </w:pPr>
      <w:r>
        <w:t>To work with parents to help students achieve their potential and to be ambitious</w:t>
      </w:r>
    </w:p>
    <w:p w14:paraId="41DAA9AB" w14:textId="77777777" w:rsidR="00922731" w:rsidRPr="007737FF" w:rsidRDefault="007737FF" w:rsidP="008D1C90">
      <w:pPr>
        <w:jc w:val="both"/>
        <w:rPr>
          <w:b/>
        </w:rPr>
      </w:pPr>
      <w:r w:rsidRPr="007737FF">
        <w:rPr>
          <w:b/>
        </w:rPr>
        <w:t>Strategy Framework</w:t>
      </w:r>
    </w:p>
    <w:p w14:paraId="7CABD897" w14:textId="77777777" w:rsidR="00CB6CEA" w:rsidRPr="007737FF" w:rsidRDefault="00CB6CEA" w:rsidP="008D1C90">
      <w:pPr>
        <w:jc w:val="both"/>
        <w:rPr>
          <w:i/>
        </w:rPr>
      </w:pPr>
      <w:r w:rsidRPr="007737FF">
        <w:rPr>
          <w:i/>
        </w:rPr>
        <w:t>Identification and monitoring</w:t>
      </w:r>
    </w:p>
    <w:p w14:paraId="67A10B7E" w14:textId="77777777" w:rsidR="00CB6CEA" w:rsidRDefault="0013356C" w:rsidP="008D1C90">
      <w:pPr>
        <w:pStyle w:val="ListParagraph"/>
        <w:numPr>
          <w:ilvl w:val="0"/>
          <w:numId w:val="11"/>
        </w:numPr>
        <w:jc w:val="both"/>
      </w:pPr>
      <w:r>
        <w:t>Most Able students are identified initially through Mean KS2 SATs score of 110+. However, high performing students can be added to the register at any</w:t>
      </w:r>
      <w:r w:rsidR="00D53AA8">
        <w:t xml:space="preserve"> time.</w:t>
      </w:r>
    </w:p>
    <w:p w14:paraId="2842DDAE" w14:textId="77777777" w:rsidR="00400468" w:rsidRDefault="003D6457" w:rsidP="008D1C90">
      <w:pPr>
        <w:jc w:val="both"/>
        <w:rPr>
          <w:i/>
        </w:rPr>
      </w:pPr>
      <w:r>
        <w:rPr>
          <w:i/>
        </w:rPr>
        <w:t>Tracking</w:t>
      </w:r>
    </w:p>
    <w:p w14:paraId="283F2E2F" w14:textId="77777777" w:rsidR="00400468" w:rsidRDefault="00F524CC" w:rsidP="008D1C90">
      <w:pPr>
        <w:pStyle w:val="ListParagraph"/>
        <w:numPr>
          <w:ilvl w:val="0"/>
          <w:numId w:val="8"/>
        </w:numPr>
        <w:jc w:val="both"/>
      </w:pPr>
      <w:r>
        <w:t>At each assessment point, the progress and attainment</w:t>
      </w:r>
      <w:r w:rsidR="00E40D6B">
        <w:t xml:space="preserve"> of most able</w:t>
      </w:r>
      <w:r>
        <w:t xml:space="preserve"> students is tracked to ensure sustained and rapid progress</w:t>
      </w:r>
    </w:p>
    <w:p w14:paraId="1ADB8FFA" w14:textId="77777777" w:rsidR="00B5332C" w:rsidRDefault="00B5332C" w:rsidP="008D1C90">
      <w:pPr>
        <w:pStyle w:val="ListParagraph"/>
        <w:numPr>
          <w:ilvl w:val="0"/>
          <w:numId w:val="8"/>
        </w:numPr>
        <w:jc w:val="both"/>
      </w:pPr>
      <w:r>
        <w:t>Teachers will monitor the effort and attainment of the</w:t>
      </w:r>
      <w:r w:rsidR="007D70BE">
        <w:t>se</w:t>
      </w:r>
      <w:r>
        <w:t xml:space="preserve"> student</w:t>
      </w:r>
      <w:r w:rsidR="007D70BE">
        <w:t>s</w:t>
      </w:r>
      <w:r w:rsidR="00F524CC">
        <w:t xml:space="preserve"> and specific intervention</w:t>
      </w:r>
      <w:r w:rsidR="007D70BE">
        <w:t>s</w:t>
      </w:r>
      <w:r w:rsidR="00F524CC">
        <w:t xml:space="preserve"> put in place</w:t>
      </w:r>
    </w:p>
    <w:p w14:paraId="742F278F" w14:textId="77777777" w:rsidR="00B5332C" w:rsidRDefault="00E40D6B" w:rsidP="008D1C90">
      <w:pPr>
        <w:pStyle w:val="ListParagraph"/>
        <w:numPr>
          <w:ilvl w:val="0"/>
          <w:numId w:val="8"/>
        </w:numPr>
        <w:jc w:val="both"/>
      </w:pPr>
      <w:r>
        <w:t>Parents are kept</w:t>
      </w:r>
      <w:r w:rsidR="00B5332C">
        <w:t xml:space="preserve"> informed</w:t>
      </w:r>
      <w:r w:rsidR="00F524CC">
        <w:t xml:space="preserve"> about the </w:t>
      </w:r>
      <w:r>
        <w:t>progress and attainment of most able</w:t>
      </w:r>
      <w:r w:rsidR="00F524CC">
        <w:t xml:space="preserve"> students through </w:t>
      </w:r>
      <w:r w:rsidR="0013356C">
        <w:t>Progress Data Reports and Statement of Results</w:t>
      </w:r>
    </w:p>
    <w:p w14:paraId="500D8C90" w14:textId="77777777" w:rsidR="00F524CC" w:rsidRDefault="00F524CC" w:rsidP="008D1C90">
      <w:pPr>
        <w:pStyle w:val="ListParagraph"/>
        <w:numPr>
          <w:ilvl w:val="0"/>
          <w:numId w:val="8"/>
        </w:numPr>
        <w:jc w:val="both"/>
      </w:pPr>
      <w:r>
        <w:t>Ensure challenging targets are in place</w:t>
      </w:r>
    </w:p>
    <w:p w14:paraId="32D654A5" w14:textId="77777777" w:rsidR="00B5332C" w:rsidRDefault="00B5332C" w:rsidP="008D1C90">
      <w:pPr>
        <w:jc w:val="both"/>
        <w:rPr>
          <w:i/>
        </w:rPr>
      </w:pPr>
      <w:r>
        <w:rPr>
          <w:i/>
        </w:rPr>
        <w:lastRenderedPageBreak/>
        <w:t>Differentiation</w:t>
      </w:r>
    </w:p>
    <w:p w14:paraId="6379F9BB" w14:textId="77777777" w:rsidR="00B5332C" w:rsidRDefault="00775805" w:rsidP="008D1C90">
      <w:pPr>
        <w:pStyle w:val="ListParagraph"/>
        <w:numPr>
          <w:ilvl w:val="0"/>
          <w:numId w:val="9"/>
        </w:numPr>
        <w:jc w:val="both"/>
      </w:pPr>
      <w:r>
        <w:t xml:space="preserve">All lessons should plan for differentiation, pace, variety and challenge for the most able through groupings, process and content </w:t>
      </w:r>
    </w:p>
    <w:p w14:paraId="596E7930" w14:textId="77777777" w:rsidR="00B5332C" w:rsidRDefault="00E40D6B" w:rsidP="008D1C90">
      <w:pPr>
        <w:pStyle w:val="ListParagraph"/>
        <w:numPr>
          <w:ilvl w:val="0"/>
          <w:numId w:val="9"/>
        </w:numPr>
        <w:jc w:val="both"/>
      </w:pPr>
      <w:r>
        <w:t>The most able</w:t>
      </w:r>
      <w:r w:rsidR="00B5332C">
        <w:t xml:space="preserve"> students should hav</w:t>
      </w:r>
      <w:r w:rsidR="00775805">
        <w:t xml:space="preserve">e more </w:t>
      </w:r>
      <w:r w:rsidR="0013356C">
        <w:t>open-ended</w:t>
      </w:r>
      <w:r w:rsidR="00775805">
        <w:t xml:space="preserve"> tasks and discovery in</w:t>
      </w:r>
      <w:r w:rsidR="00B5332C">
        <w:t xml:space="preserve"> </w:t>
      </w:r>
      <w:r w:rsidR="00775805">
        <w:t xml:space="preserve">their </w:t>
      </w:r>
      <w:r w:rsidR="00B5332C">
        <w:t>homework, where possible, setting independent learning tasks</w:t>
      </w:r>
      <w:r w:rsidR="00775805">
        <w:t xml:space="preserve"> </w:t>
      </w:r>
    </w:p>
    <w:p w14:paraId="7E2C02BF" w14:textId="77777777" w:rsidR="00B5332C" w:rsidRDefault="00B5332C" w:rsidP="008D1C90">
      <w:pPr>
        <w:pStyle w:val="ListParagraph"/>
        <w:numPr>
          <w:ilvl w:val="0"/>
          <w:numId w:val="9"/>
        </w:numPr>
        <w:jc w:val="both"/>
      </w:pPr>
      <w:r>
        <w:t>Subject leaders should review SOW to ensure that learning is differenti</w:t>
      </w:r>
      <w:r w:rsidR="00775805">
        <w:t xml:space="preserve">ated to challenge the most able by promoting higher levels of </w:t>
      </w:r>
      <w:r w:rsidR="00C154F9">
        <w:t xml:space="preserve">thinking </w:t>
      </w:r>
    </w:p>
    <w:p w14:paraId="79725132" w14:textId="77777777" w:rsidR="00775805" w:rsidRDefault="00775805" w:rsidP="008D1C90">
      <w:pPr>
        <w:pStyle w:val="ListParagraph"/>
        <w:numPr>
          <w:ilvl w:val="0"/>
          <w:numId w:val="9"/>
        </w:numPr>
        <w:jc w:val="both"/>
      </w:pPr>
      <w:r>
        <w:t>Teaching methods must ensure that questions, activities and langu</w:t>
      </w:r>
      <w:r w:rsidR="00C4780E">
        <w:t xml:space="preserve">age is of a higher order for </w:t>
      </w:r>
      <w:r w:rsidR="00E40D6B">
        <w:t>most able</w:t>
      </w:r>
      <w:r>
        <w:t xml:space="preserve"> students. </w:t>
      </w:r>
      <w:r w:rsidR="00C4780E">
        <w:t>Teaching strategies must facilitate the application of information, using it to develop new ideas and have real depth of study</w:t>
      </w:r>
      <w:r w:rsidR="0077249A">
        <w:t>.</w:t>
      </w:r>
    </w:p>
    <w:p w14:paraId="31A1D617" w14:textId="77777777" w:rsidR="0077249A" w:rsidRDefault="0077249A" w:rsidP="008D1C90">
      <w:pPr>
        <w:pStyle w:val="ListParagraph"/>
        <w:numPr>
          <w:ilvl w:val="0"/>
          <w:numId w:val="9"/>
        </w:numPr>
        <w:jc w:val="both"/>
      </w:pPr>
      <w:r>
        <w:t>Develop independent learning through A4L strategies to allow students to organise their own work, carry out tasks unaided, evaluate their work and become self-critical</w:t>
      </w:r>
    </w:p>
    <w:p w14:paraId="289EEBA0" w14:textId="77777777" w:rsidR="00B5332C" w:rsidRDefault="00B5332C" w:rsidP="008D1C90">
      <w:pPr>
        <w:jc w:val="both"/>
        <w:rPr>
          <w:i/>
        </w:rPr>
      </w:pPr>
      <w:r>
        <w:rPr>
          <w:i/>
        </w:rPr>
        <w:t>Curriculum Design and Enrichment</w:t>
      </w:r>
    </w:p>
    <w:p w14:paraId="73C22699" w14:textId="77777777" w:rsidR="00291CE0" w:rsidRDefault="00F524CC" w:rsidP="008D1C90">
      <w:pPr>
        <w:pStyle w:val="ListParagraph"/>
        <w:numPr>
          <w:ilvl w:val="0"/>
          <w:numId w:val="10"/>
        </w:numPr>
        <w:jc w:val="both"/>
      </w:pPr>
      <w:r>
        <w:t>Within the curriculum design there will be challenge and diff</w:t>
      </w:r>
      <w:r w:rsidR="007E1455">
        <w:t xml:space="preserve">erentiation for </w:t>
      </w:r>
      <w:r w:rsidR="00E40D6B">
        <w:t>most able students</w:t>
      </w:r>
    </w:p>
    <w:p w14:paraId="7A4FB4BD" w14:textId="77777777" w:rsidR="00291CE0" w:rsidRDefault="00291CE0" w:rsidP="008D1C90">
      <w:pPr>
        <w:pStyle w:val="ListParagraph"/>
        <w:numPr>
          <w:ilvl w:val="0"/>
          <w:numId w:val="10"/>
        </w:numPr>
        <w:jc w:val="both"/>
      </w:pPr>
      <w:r>
        <w:t>Enrichment opportunities will be offered through departments, as well as cross curricular, interschool, regional and national events</w:t>
      </w:r>
      <w:r w:rsidR="007E1455">
        <w:t xml:space="preserve"> to raise aspirations and deepen subject knowledge</w:t>
      </w:r>
    </w:p>
    <w:p w14:paraId="5ED5ABEC" w14:textId="77777777" w:rsidR="00C154F9" w:rsidRDefault="00C154F9" w:rsidP="008D1C90">
      <w:pPr>
        <w:pStyle w:val="ListParagraph"/>
        <w:numPr>
          <w:ilvl w:val="0"/>
          <w:numId w:val="10"/>
        </w:numPr>
        <w:jc w:val="both"/>
      </w:pPr>
      <w:r>
        <w:t>Accelerated learning opportunities allow most able to explore the wider curriculum in order to progress at a faster pace</w:t>
      </w:r>
    </w:p>
    <w:p w14:paraId="463160EA" w14:textId="77777777" w:rsidR="00B60F9F" w:rsidRDefault="00B60F9F" w:rsidP="008D1C90">
      <w:pPr>
        <w:pStyle w:val="ListParagraph"/>
        <w:jc w:val="both"/>
      </w:pPr>
    </w:p>
    <w:p w14:paraId="2747B339" w14:textId="77777777" w:rsidR="00B60F9F" w:rsidRPr="00AE473F" w:rsidRDefault="00B60F9F" w:rsidP="008D1C90">
      <w:pPr>
        <w:jc w:val="both"/>
        <w:rPr>
          <w:i/>
        </w:rPr>
      </w:pPr>
      <w:r w:rsidRPr="00AE473F">
        <w:rPr>
          <w:i/>
        </w:rPr>
        <w:t>Pastoral care</w:t>
      </w:r>
    </w:p>
    <w:p w14:paraId="04B361E2" w14:textId="77777777" w:rsidR="00B60F9F" w:rsidRDefault="00B60F9F" w:rsidP="008D1C90">
      <w:pPr>
        <w:jc w:val="both"/>
      </w:pPr>
      <w:r>
        <w:t xml:space="preserve">We recognise high achievement and </w:t>
      </w:r>
      <w:r w:rsidR="0013356C">
        <w:t>self-esteem</w:t>
      </w:r>
      <w:r>
        <w:t xml:space="preserve"> are very closely linked.  We believe strongly that pastoral care of </w:t>
      </w:r>
      <w:r w:rsidR="0013356C">
        <w:t xml:space="preserve">most </w:t>
      </w:r>
      <w:r>
        <w:t>able students is as important as their intellectual needs. Effective</w:t>
      </w:r>
      <w:r w:rsidR="007008ED">
        <w:t xml:space="preserve"> provision for most able</w:t>
      </w:r>
      <w:r>
        <w:t xml:space="preserve"> students requires a supportive and informed pastoral system ensuring that:</w:t>
      </w:r>
    </w:p>
    <w:p w14:paraId="70BEDC36" w14:textId="77777777" w:rsidR="00B60F9F" w:rsidRDefault="00B60F9F" w:rsidP="008D1C90">
      <w:pPr>
        <w:pStyle w:val="ListParagraph"/>
        <w:numPr>
          <w:ilvl w:val="0"/>
          <w:numId w:val="3"/>
        </w:numPr>
        <w:jc w:val="both"/>
      </w:pPr>
      <w:r>
        <w:t>There is a co-operative home school partnership which involves and informs parents</w:t>
      </w:r>
    </w:p>
    <w:p w14:paraId="6512FDE6" w14:textId="77777777" w:rsidR="00B60F9F" w:rsidRDefault="00B60F9F" w:rsidP="008D1C90">
      <w:pPr>
        <w:pStyle w:val="ListParagraph"/>
        <w:numPr>
          <w:ilvl w:val="0"/>
          <w:numId w:val="3"/>
        </w:numPr>
        <w:jc w:val="both"/>
      </w:pPr>
      <w:r>
        <w:t>Systems are in place for recognising and dealing with underachievement and its causes</w:t>
      </w:r>
    </w:p>
    <w:p w14:paraId="24A34B2E" w14:textId="77777777" w:rsidR="00B60F9F" w:rsidRDefault="00B60F9F" w:rsidP="008D1C90">
      <w:pPr>
        <w:pStyle w:val="ListParagraph"/>
        <w:numPr>
          <w:ilvl w:val="0"/>
          <w:numId w:val="3"/>
        </w:numPr>
        <w:jc w:val="both"/>
      </w:pPr>
      <w:r>
        <w:t>Success is actively and regularly celebrated through recogn</w:t>
      </w:r>
      <w:r w:rsidR="00AE473F">
        <w:t xml:space="preserve">ition of student’s achievements, in Presentation evenings as well as House Assemblies, </w:t>
      </w:r>
      <w:r>
        <w:t>across the full spectrum of activities</w:t>
      </w:r>
    </w:p>
    <w:p w14:paraId="2787E965" w14:textId="77777777" w:rsidR="00467057" w:rsidRDefault="00467057" w:rsidP="008D1C90">
      <w:pPr>
        <w:pStyle w:val="ListParagraph"/>
        <w:numPr>
          <w:ilvl w:val="0"/>
          <w:numId w:val="3"/>
        </w:numPr>
        <w:jc w:val="both"/>
      </w:pPr>
      <w:r>
        <w:t>Pastoral team</w:t>
      </w:r>
      <w:r w:rsidR="007008ED">
        <w:t>s are aware of most able</w:t>
      </w:r>
      <w:r>
        <w:t xml:space="preserve"> students during exa</w:t>
      </w:r>
      <w:r w:rsidR="00C4780E">
        <w:t>ms in order to offer support,</w:t>
      </w:r>
      <w:r>
        <w:t xml:space="preserve"> prevent stress and undue pressure</w:t>
      </w:r>
    </w:p>
    <w:p w14:paraId="24119EAF" w14:textId="77777777" w:rsidR="00AE473F" w:rsidRDefault="00AE473F" w:rsidP="008D1C90">
      <w:pPr>
        <w:jc w:val="both"/>
        <w:rPr>
          <w:i/>
        </w:rPr>
      </w:pPr>
      <w:r>
        <w:rPr>
          <w:i/>
        </w:rPr>
        <w:t>Review</w:t>
      </w:r>
    </w:p>
    <w:p w14:paraId="530174FE" w14:textId="77777777" w:rsidR="00AE473F" w:rsidRDefault="00AE473F" w:rsidP="008D1C90">
      <w:pPr>
        <w:jc w:val="both"/>
      </w:pPr>
      <w:r>
        <w:t>The policy and its implemen</w:t>
      </w:r>
      <w:r w:rsidR="00562F3B">
        <w:t xml:space="preserve">tation will be reviewed </w:t>
      </w:r>
      <w:r w:rsidR="007D70BE">
        <w:t>annually.</w:t>
      </w:r>
    </w:p>
    <w:p w14:paraId="79F210CF" w14:textId="77777777" w:rsidR="007D70BE" w:rsidRPr="00AE473F" w:rsidRDefault="007D70BE" w:rsidP="008D1C90">
      <w:pPr>
        <w:jc w:val="both"/>
      </w:pPr>
    </w:p>
    <w:p w14:paraId="567BBB8D" w14:textId="77777777" w:rsidR="00922731" w:rsidRDefault="00922731" w:rsidP="008D1C90">
      <w:pPr>
        <w:jc w:val="both"/>
      </w:pPr>
    </w:p>
    <w:sectPr w:rsidR="00922731" w:rsidSect="006D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CD"/>
    <w:multiLevelType w:val="hybridMultilevel"/>
    <w:tmpl w:val="B2E6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56"/>
    <w:multiLevelType w:val="hybridMultilevel"/>
    <w:tmpl w:val="74A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36F6"/>
    <w:multiLevelType w:val="hybridMultilevel"/>
    <w:tmpl w:val="8A7C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921"/>
    <w:multiLevelType w:val="hybridMultilevel"/>
    <w:tmpl w:val="AE9E8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9CE"/>
    <w:multiLevelType w:val="hybridMultilevel"/>
    <w:tmpl w:val="AE74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45A1B"/>
    <w:multiLevelType w:val="hybridMultilevel"/>
    <w:tmpl w:val="30E0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085"/>
    <w:multiLevelType w:val="hybridMultilevel"/>
    <w:tmpl w:val="D5A6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28D"/>
    <w:multiLevelType w:val="hybridMultilevel"/>
    <w:tmpl w:val="B078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07A9"/>
    <w:multiLevelType w:val="hybridMultilevel"/>
    <w:tmpl w:val="091C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17D9"/>
    <w:multiLevelType w:val="hybridMultilevel"/>
    <w:tmpl w:val="B670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928FE"/>
    <w:multiLevelType w:val="hybridMultilevel"/>
    <w:tmpl w:val="A490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31"/>
    <w:rsid w:val="00006CB0"/>
    <w:rsid w:val="0013356C"/>
    <w:rsid w:val="001E4F65"/>
    <w:rsid w:val="00291CE0"/>
    <w:rsid w:val="003D6457"/>
    <w:rsid w:val="00400468"/>
    <w:rsid w:val="00467057"/>
    <w:rsid w:val="00552F3C"/>
    <w:rsid w:val="00562F3B"/>
    <w:rsid w:val="005A352F"/>
    <w:rsid w:val="005F58C6"/>
    <w:rsid w:val="00650452"/>
    <w:rsid w:val="00651862"/>
    <w:rsid w:val="00692D0D"/>
    <w:rsid w:val="006D0EB5"/>
    <w:rsid w:val="007008ED"/>
    <w:rsid w:val="0077249A"/>
    <w:rsid w:val="007737FF"/>
    <w:rsid w:val="00775621"/>
    <w:rsid w:val="00775805"/>
    <w:rsid w:val="007D70BE"/>
    <w:rsid w:val="007E1455"/>
    <w:rsid w:val="007F1723"/>
    <w:rsid w:val="008D1C90"/>
    <w:rsid w:val="008E6331"/>
    <w:rsid w:val="00922731"/>
    <w:rsid w:val="00995764"/>
    <w:rsid w:val="00A167EE"/>
    <w:rsid w:val="00A1719D"/>
    <w:rsid w:val="00AE473F"/>
    <w:rsid w:val="00B413B2"/>
    <w:rsid w:val="00B5332C"/>
    <w:rsid w:val="00B60F9F"/>
    <w:rsid w:val="00C154F9"/>
    <w:rsid w:val="00C4780E"/>
    <w:rsid w:val="00CB6CEA"/>
    <w:rsid w:val="00CC303D"/>
    <w:rsid w:val="00CE6B2C"/>
    <w:rsid w:val="00D213E9"/>
    <w:rsid w:val="00D53AA8"/>
    <w:rsid w:val="00DE33E6"/>
    <w:rsid w:val="00E12261"/>
    <w:rsid w:val="00E40D6B"/>
    <w:rsid w:val="00E718F8"/>
    <w:rsid w:val="00E93E3E"/>
    <w:rsid w:val="00EC0AF6"/>
    <w:rsid w:val="00EE2CCF"/>
    <w:rsid w:val="00F204F0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3135"/>
  <w15:docId w15:val="{BC363826-807D-4B69-8546-BF4BB21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jmcgregor</dc:creator>
  <cp:lastModifiedBy>Liz Johnson</cp:lastModifiedBy>
  <cp:revision>5</cp:revision>
  <cp:lastPrinted>2016-09-13T13:10:00Z</cp:lastPrinted>
  <dcterms:created xsi:type="dcterms:W3CDTF">2019-02-27T08:05:00Z</dcterms:created>
  <dcterms:modified xsi:type="dcterms:W3CDTF">2019-09-11T15:10:00Z</dcterms:modified>
</cp:coreProperties>
</file>