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4"/>
          <w:szCs w:val="24"/>
        </w:rPr>
      </w:pPr>
      <w:r>
        <w:rPr>
          <w:b/>
          <w:sz w:val="24"/>
          <w:szCs w:val="24"/>
        </w:rPr>
        <w:t>Confirmed cases of Covid-19 (updated 7.15am Thursday 24 September 2020)</w:t>
      </w:r>
    </w:p>
    <w:p>
      <w:pPr>
        <w:rPr>
          <w:b/>
          <w:sz w:val="24"/>
          <w:szCs w:val="24"/>
        </w:rPr>
      </w:pPr>
      <w:r>
        <w:rPr>
          <w:sz w:val="24"/>
          <w:szCs w:val="24"/>
        </w:rPr>
        <w:t xml:space="preserve">I was informed at 2.30pm, Wednesday 23 September 2020 of two siblings who have tested positive for Covid-19, one in year 9 and one in year 10 at Unity College.  The students have </w:t>
      </w:r>
      <w:r>
        <w:rPr>
          <w:b/>
          <w:sz w:val="24"/>
          <w:szCs w:val="24"/>
        </w:rPr>
        <w:t>not</w:t>
      </w:r>
      <w:r>
        <w:rPr>
          <w:sz w:val="24"/>
          <w:szCs w:val="24"/>
        </w:rPr>
        <w:t xml:space="preserve"> been in college Monday, Tuesday or Wednesday this week.  The children were tested on Monday when they developed very mild symptoms of loss of taste / and or smell.  As the children have not been in college at all this week Public Health England guidance is that no further action is needed by Unity College as no other Year 9 or 10 child has been in close</w:t>
      </w:r>
      <w:bookmarkStart w:id="0" w:name="_GoBack"/>
      <w:bookmarkEnd w:id="0"/>
      <w:r>
        <w:rPr>
          <w:sz w:val="24"/>
          <w:szCs w:val="24"/>
        </w:rPr>
        <w:t xml:space="preserve">/direct contact with the children whilst at Unity College all this week and 48 hours prior to symptoms presenting themselves.  </w:t>
      </w:r>
      <w:r>
        <w:rPr>
          <w:b/>
          <w:sz w:val="24"/>
          <w:szCs w:val="24"/>
        </w:rPr>
        <w:t>Therefore, no other students in year 9 or 10 need to self isolate.</w:t>
      </w:r>
    </w:p>
    <w:p>
      <w:pPr>
        <w:rPr>
          <w:b/>
          <w:sz w:val="24"/>
          <w:szCs w:val="24"/>
        </w:rPr>
      </w:pPr>
      <w:r>
        <w:rPr>
          <w:b/>
          <w:sz w:val="24"/>
          <w:szCs w:val="24"/>
        </w:rPr>
        <w:t>Mrs Cryer</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3AC85-B9C0-4F69-B789-F4AE2E67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1" ma:contentTypeDescription="Create a new document." ma:contentTypeScope="" ma:versionID="9e1dc17cea65a83f1239cbef3717da11">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60a0f331580832cee7e2d7ebb370dd1b"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955D0-6BC2-4396-AC61-5BFAA86BC89C}">
  <ds:schemaRefs>
    <ds:schemaRef ds:uri="http://schemas.microsoft.com/sharepoint/v3/contenttype/forms"/>
  </ds:schemaRefs>
</ds:datastoreItem>
</file>

<file path=customXml/itemProps2.xml><?xml version="1.0" encoding="utf-8"?>
<ds:datastoreItem xmlns:ds="http://schemas.openxmlformats.org/officeDocument/2006/customXml" ds:itemID="{46534DF2-219C-46DA-B271-6B5CC24F1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EB86F-523F-43D4-99B3-844979F4E464}">
  <ds:schemaRef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99b28ea2-71aa-4f57-bb74-1541e4f05fb1"/>
    <ds:schemaRef ds:uri="5089d384-6e0a-424f-8172-a4da5a8e8220"/>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Alison Whitlock</cp:lastModifiedBy>
  <cp:revision>4</cp:revision>
  <dcterms:created xsi:type="dcterms:W3CDTF">2020-09-24T06:16:00Z</dcterms:created>
  <dcterms:modified xsi:type="dcterms:W3CDTF">2020-09-24T06:42:00Z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ies>
</file>