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rPr>
      </w:pPr>
      <w:r>
        <w:rPr>
          <w:b/>
          <w:sz w:val="24"/>
        </w:rPr>
        <w:t>Infrared thermometer</w:t>
      </w:r>
    </w:p>
    <w:p>
      <w:pPr>
        <w:rPr>
          <w:sz w:val="24"/>
        </w:rPr>
      </w:pPr>
      <w:r>
        <w:rPr>
          <w:sz w:val="24"/>
        </w:rPr>
        <w:t>We have had a few children coming to first aid saying that they have a high temperature.  A high temperature is a symptom of Covid-19.  We have purchased three infrared thermometers to be used only b</w:t>
      </w:r>
      <w:bookmarkStart w:id="0" w:name="_GoBack"/>
      <w:bookmarkEnd w:id="0"/>
      <w:r>
        <w:rPr>
          <w:sz w:val="24"/>
        </w:rPr>
        <w:t xml:space="preserve">y myself or my Deputies Mrs Hodgson or Miss Gerrard.  The thermometer does not actually touch the child’s skin.  If your child does not have a high temperature but still feels unwell we will still send them home.  If your child’s temperature is high they will be moved to an isolation room until you can collect them and they should then go and have a covid-19 test.  If you have any concerns regarding this please contact me on </w:t>
      </w:r>
      <w:hyperlink r:id="rId7" w:history="1">
        <w:r>
          <w:rPr>
            <w:rStyle w:val="Hyperlink"/>
            <w:sz w:val="24"/>
          </w:rPr>
          <w:t>s.cryer@unity.lancs.sch.uk</w:t>
        </w:r>
      </w:hyperlink>
      <w:r>
        <w:rPr>
          <w:sz w:val="24"/>
        </w:rPr>
        <w:t>.</w:t>
      </w:r>
    </w:p>
    <w:p>
      <w:pPr>
        <w:rPr>
          <w:sz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5B6BD-9809-4D99-BA8F-ACA4F93C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cryer@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61D64-0FA6-4558-B2F1-CF656EFD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BFD8A-EA06-4D37-89ED-8EFEFCF92CA0}">
  <ds:schemaRefs>
    <ds:schemaRef ds:uri="http://schemas.microsoft.com/sharepoint/v3/contenttype/forms"/>
  </ds:schemaRefs>
</ds:datastoreItem>
</file>

<file path=customXml/itemProps3.xml><?xml version="1.0" encoding="utf-8"?>
<ds:datastoreItem xmlns:ds="http://schemas.openxmlformats.org/officeDocument/2006/customXml" ds:itemID="{36613694-7709-425C-8D34-6CDA8FFF0071}">
  <ds:schemaRef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99b28ea2-71aa-4f57-bb74-1541e4f05fb1"/>
    <ds:schemaRef ds:uri="http://schemas.openxmlformats.org/package/2006/metadata/core-properties"/>
    <ds:schemaRef ds:uri="5089d384-6e0a-424f-8172-a4da5a8e822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4</cp:revision>
  <dcterms:created xsi:type="dcterms:W3CDTF">2020-09-15T06:55:00Z</dcterms:created>
  <dcterms:modified xsi:type="dcterms:W3CDTF">2020-09-15T10:53:00Z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