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</w:rPr>
      </w:pPr>
      <w:r>
        <w:rPr>
          <w:b/>
          <w:sz w:val="24"/>
        </w:rPr>
        <w:t xml:space="preserve">Update </w:t>
      </w:r>
      <w:proofErr w:type="spellStart"/>
      <w:r>
        <w:rPr>
          <w:b/>
          <w:sz w:val="24"/>
        </w:rPr>
        <w:t>Covid</w:t>
      </w:r>
      <w:proofErr w:type="spellEnd"/>
      <w:r>
        <w:rPr>
          <w:b/>
          <w:sz w:val="24"/>
        </w:rPr>
        <w:t xml:space="preserve">–19 </w:t>
      </w:r>
    </w:p>
    <w:p>
      <w:pPr>
        <w:rPr>
          <w:b/>
          <w:sz w:val="24"/>
        </w:rPr>
      </w:pPr>
      <w:r>
        <w:rPr>
          <w:b/>
          <w:sz w:val="24"/>
        </w:rPr>
        <w:t>Tuesday 13 October 2020</w:t>
      </w:r>
    </w:p>
    <w:p>
      <w:pPr>
        <w:rPr>
          <w:b/>
          <w:sz w:val="24"/>
        </w:rPr>
      </w:pPr>
      <w:r>
        <w:rPr>
          <w:b/>
          <w:sz w:val="24"/>
        </w:rPr>
        <w:t>Year 10 – self-isolating</w:t>
      </w:r>
    </w:p>
    <w:p>
      <w:pPr>
        <w:rPr>
          <w:sz w:val="24"/>
        </w:rPr>
      </w:pPr>
      <w:r>
        <w:rPr>
          <w:sz w:val="24"/>
        </w:rPr>
        <w:t xml:space="preserve">I have made the difficult decision that all year 10 will move to remote learning for the rest of this week as a precautionary measure due to the number of positive cases of Covid-19 in the year group.  Therefore, year 10 must not come to college and all students MUST access Show My Homework and complete all work set.  All year 10 students MUST self-isolate this week.  A letter will be sent home informing students when they must self-isolate until.  This self-isolation period will depend on who they may have been in close/direct contact with in the last week.  </w:t>
      </w:r>
    </w:p>
    <w:p>
      <w:pPr>
        <w:rPr>
          <w:b/>
          <w:sz w:val="24"/>
        </w:rPr>
      </w:pPr>
      <w:r>
        <w:rPr>
          <w:b/>
          <w:sz w:val="24"/>
        </w:rPr>
        <w:t xml:space="preserve">Year 7 bubble </w:t>
      </w:r>
    </w:p>
    <w:p>
      <w:pPr>
        <w:rPr>
          <w:sz w:val="24"/>
        </w:rPr>
      </w:pPr>
      <w:r>
        <w:rPr>
          <w:sz w:val="24"/>
        </w:rPr>
        <w:t>A small bubble in year 7 were sent home yesterday due to a positive case of Covid-19 in the bubble.  Students MUST access Show My Homework and complete all work set.</w:t>
      </w:r>
    </w:p>
    <w:p>
      <w:pPr>
        <w:rPr>
          <w:b/>
          <w:sz w:val="24"/>
        </w:rPr>
      </w:pPr>
      <w:r>
        <w:rPr>
          <w:b/>
          <w:sz w:val="24"/>
        </w:rPr>
        <w:t>Free school meals and students self-</w:t>
      </w:r>
      <w:bookmarkStart w:id="0" w:name="_GoBack"/>
      <w:bookmarkEnd w:id="0"/>
      <w:r>
        <w:rPr>
          <w:b/>
          <w:sz w:val="24"/>
        </w:rPr>
        <w:t>isolating</w:t>
      </w:r>
    </w:p>
    <w:p>
      <w:pPr>
        <w:rPr>
          <w:sz w:val="24"/>
        </w:rPr>
      </w:pPr>
      <w:r>
        <w:rPr>
          <w:sz w:val="24"/>
        </w:rPr>
        <w:t>For those students who are self-isolating and are entitled to free school meals we are accessing vouchers and I will inform you via the website when the vouchers are available for collection.</w:t>
      </w:r>
    </w:p>
    <w:p>
      <w:pPr>
        <w:rPr>
          <w:sz w:val="24"/>
        </w:rPr>
      </w:pPr>
      <w:r>
        <w:rPr>
          <w:sz w:val="24"/>
        </w:rPr>
        <w:t>Mrs Cryer</w:t>
      </w:r>
    </w:p>
    <w:p>
      <w:pPr>
        <w:rPr>
          <w:sz w:val="24"/>
        </w:rPr>
      </w:pPr>
      <w:r>
        <w:rPr>
          <w:sz w:val="24"/>
        </w:rPr>
        <w:t>Headteacher</w:t>
      </w: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E911F-4A99-4695-896E-3E4553F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B9EE2-FE85-4FB0-9D31-84DC5BBC8C33}">
  <ds:schemaRefs>
    <ds:schemaRef ds:uri="99b28ea2-71aa-4f57-bb74-1541e4f05fb1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089d384-6e0a-424f-8172-a4da5a8e822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65642B-F473-445F-AB42-BBFE1737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6C273-0FF2-4111-BCAB-ED92CC6BC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8</cp:revision>
  <cp:lastPrinted>2020-10-12T12:42:00Z</cp:lastPrinted>
  <dcterms:created xsi:type="dcterms:W3CDTF">2020-10-12T12:36:00Z</dcterms:created>
  <dcterms:modified xsi:type="dcterms:W3CDTF">2020-10-13T06:23:00Z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