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144EC" w14:textId="2902499D" w:rsidR="00921B4C" w:rsidRDefault="008B2D25" w:rsidP="00921B4C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27F0CB0" wp14:editId="41B3F166">
            <wp:simplePos x="0" y="0"/>
            <wp:positionH relativeFrom="margin">
              <wp:posOffset>5566724</wp:posOffset>
            </wp:positionH>
            <wp:positionV relativeFrom="margin">
              <wp:posOffset>-530950</wp:posOffset>
            </wp:positionV>
            <wp:extent cx="692785" cy="63055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A64" w:rsidRPr="00921B4C">
        <w:rPr>
          <w:rFonts w:ascii="Arial" w:hAnsi="Arial" w:cs="Arial"/>
          <w:b/>
          <w:bCs/>
          <w:sz w:val="44"/>
          <w:szCs w:val="44"/>
        </w:rPr>
        <w:t xml:space="preserve">Remote learning </w:t>
      </w:r>
    </w:p>
    <w:p w14:paraId="00240B1E" w14:textId="7CF39E06" w:rsidR="00921B4C" w:rsidRPr="00921B4C" w:rsidRDefault="00F83A64" w:rsidP="00921B4C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921B4C">
        <w:rPr>
          <w:rFonts w:ascii="Arial" w:hAnsi="Arial" w:cs="Arial"/>
          <w:b/>
          <w:bCs/>
          <w:sz w:val="44"/>
          <w:szCs w:val="44"/>
        </w:rPr>
        <w:t>Parental Support</w:t>
      </w:r>
      <w:r w:rsidR="00921B4C">
        <w:rPr>
          <w:rFonts w:ascii="Arial" w:hAnsi="Arial" w:cs="Arial"/>
          <w:b/>
          <w:bCs/>
          <w:sz w:val="44"/>
          <w:szCs w:val="44"/>
        </w:rPr>
        <w:t xml:space="preserve"> for students with SEND</w:t>
      </w:r>
    </w:p>
    <w:p w14:paraId="67F274DF" w14:textId="70E313A9" w:rsidR="00F83A64" w:rsidRDefault="00F83A64" w:rsidP="00921B4C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921B4C">
        <w:rPr>
          <w:rFonts w:ascii="Arial" w:hAnsi="Arial" w:cs="Arial"/>
          <w:b/>
          <w:bCs/>
          <w:sz w:val="44"/>
          <w:szCs w:val="44"/>
        </w:rPr>
        <w:t>FAQ</w:t>
      </w:r>
      <w:r w:rsidR="008B2D25" w:rsidRPr="008B2D25">
        <w:rPr>
          <w:noProof/>
        </w:rPr>
        <w:t xml:space="preserve"> </w:t>
      </w:r>
    </w:p>
    <w:p w14:paraId="414162BB" w14:textId="01B65D94" w:rsidR="00921B4C" w:rsidRPr="00B34A26" w:rsidRDefault="00921B4C" w:rsidP="00921B4C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14:paraId="3C7738B0" w14:textId="4A41BAC9" w:rsidR="00F83A64" w:rsidRPr="008E1279" w:rsidRDefault="00F83A64" w:rsidP="00F83A64">
      <w:pPr>
        <w:pStyle w:val="ListParagraph"/>
        <w:numPr>
          <w:ilvl w:val="0"/>
          <w:numId w:val="3"/>
        </w:numPr>
        <w:rPr>
          <w:rFonts w:ascii="Arial" w:hAnsi="Arial" w:cs="Arial"/>
          <w:color w:val="7030A0"/>
          <w:sz w:val="23"/>
          <w:szCs w:val="23"/>
        </w:rPr>
      </w:pPr>
      <w:r w:rsidRPr="008E1279">
        <w:rPr>
          <w:rFonts w:ascii="Arial" w:hAnsi="Arial" w:cs="Arial"/>
          <w:color w:val="7030A0"/>
          <w:sz w:val="23"/>
          <w:szCs w:val="23"/>
        </w:rPr>
        <w:t>How often should my child acces</w:t>
      </w:r>
      <w:r w:rsidR="00131FD7" w:rsidRPr="008E1279">
        <w:rPr>
          <w:rFonts w:ascii="Arial" w:hAnsi="Arial" w:cs="Arial"/>
          <w:color w:val="7030A0"/>
          <w:sz w:val="23"/>
          <w:szCs w:val="23"/>
        </w:rPr>
        <w:t xml:space="preserve">s </w:t>
      </w:r>
      <w:r w:rsidRPr="008E1279">
        <w:rPr>
          <w:rFonts w:ascii="Arial" w:hAnsi="Arial" w:cs="Arial"/>
          <w:color w:val="7030A0"/>
          <w:sz w:val="23"/>
          <w:szCs w:val="23"/>
        </w:rPr>
        <w:t>remote learning?</w:t>
      </w:r>
    </w:p>
    <w:p w14:paraId="0576745E" w14:textId="5217608D" w:rsidR="003249CC" w:rsidRPr="008E1279" w:rsidRDefault="003249CC" w:rsidP="003249CC">
      <w:pPr>
        <w:rPr>
          <w:rFonts w:ascii="Arial" w:hAnsi="Arial" w:cs="Arial"/>
          <w:sz w:val="23"/>
          <w:szCs w:val="23"/>
        </w:rPr>
      </w:pPr>
      <w:r w:rsidRPr="008E1279">
        <w:rPr>
          <w:rFonts w:ascii="Arial" w:hAnsi="Arial" w:cs="Arial"/>
          <w:sz w:val="23"/>
          <w:szCs w:val="23"/>
        </w:rPr>
        <w:t xml:space="preserve">Students should follow their college timetable each day </w:t>
      </w:r>
      <w:r w:rsidR="00131FD7" w:rsidRPr="008E1279">
        <w:rPr>
          <w:rFonts w:ascii="Arial" w:hAnsi="Arial" w:cs="Arial"/>
          <w:sz w:val="23"/>
          <w:szCs w:val="23"/>
        </w:rPr>
        <w:t xml:space="preserve">starting at </w:t>
      </w:r>
      <w:r w:rsidRPr="008E1279">
        <w:rPr>
          <w:rFonts w:ascii="Arial" w:hAnsi="Arial" w:cs="Arial"/>
          <w:sz w:val="23"/>
          <w:szCs w:val="23"/>
        </w:rPr>
        <w:t xml:space="preserve">8:50am </w:t>
      </w:r>
      <w:r w:rsidR="00921B4C" w:rsidRPr="008E1279">
        <w:rPr>
          <w:rFonts w:ascii="Arial" w:hAnsi="Arial" w:cs="Arial"/>
          <w:sz w:val="23"/>
          <w:szCs w:val="23"/>
        </w:rPr>
        <w:t>un</w:t>
      </w:r>
      <w:r w:rsidRPr="008E1279">
        <w:rPr>
          <w:rFonts w:ascii="Arial" w:hAnsi="Arial" w:cs="Arial"/>
          <w:sz w:val="23"/>
          <w:szCs w:val="23"/>
        </w:rPr>
        <w:t xml:space="preserve">til 3:10pm. Students will follow the timings of the day to attend their live lesson via Office 365 </w:t>
      </w:r>
      <w:r w:rsidR="00726BE5" w:rsidRPr="008E1279">
        <w:rPr>
          <w:rFonts w:ascii="Arial" w:hAnsi="Arial" w:cs="Arial"/>
          <w:sz w:val="23"/>
          <w:szCs w:val="23"/>
        </w:rPr>
        <w:t>and/</w:t>
      </w:r>
      <w:r w:rsidRPr="008E1279">
        <w:rPr>
          <w:rFonts w:ascii="Arial" w:hAnsi="Arial" w:cs="Arial"/>
          <w:sz w:val="23"/>
          <w:szCs w:val="23"/>
        </w:rPr>
        <w:t>or complete learning activit</w:t>
      </w:r>
      <w:r w:rsidR="00726BE5" w:rsidRPr="008E1279">
        <w:rPr>
          <w:rFonts w:ascii="Arial" w:hAnsi="Arial" w:cs="Arial"/>
          <w:sz w:val="23"/>
          <w:szCs w:val="23"/>
        </w:rPr>
        <w:t>ies</w:t>
      </w:r>
      <w:r w:rsidRPr="008E1279">
        <w:rPr>
          <w:rFonts w:ascii="Arial" w:hAnsi="Arial" w:cs="Arial"/>
          <w:sz w:val="23"/>
          <w:szCs w:val="23"/>
        </w:rPr>
        <w:t xml:space="preserve"> on Satchel One (Show My Homework).</w:t>
      </w:r>
    </w:p>
    <w:p w14:paraId="467BDFBF" w14:textId="33A9C21B" w:rsidR="003249CC" w:rsidRPr="008E1279" w:rsidRDefault="003249CC" w:rsidP="003249CC">
      <w:pPr>
        <w:pStyle w:val="ListParagraph"/>
        <w:rPr>
          <w:rFonts w:ascii="Arial" w:hAnsi="Arial" w:cs="Arial"/>
          <w:color w:val="7030A0"/>
          <w:sz w:val="23"/>
          <w:szCs w:val="23"/>
        </w:rPr>
      </w:pPr>
    </w:p>
    <w:p w14:paraId="052321B2" w14:textId="1288541D" w:rsidR="00F83A64" w:rsidRPr="008E1279" w:rsidRDefault="008705BD" w:rsidP="00F83A64">
      <w:pPr>
        <w:pStyle w:val="ListParagraph"/>
        <w:numPr>
          <w:ilvl w:val="0"/>
          <w:numId w:val="3"/>
        </w:numPr>
        <w:rPr>
          <w:rFonts w:ascii="Arial" w:hAnsi="Arial" w:cs="Arial"/>
          <w:color w:val="7030A0"/>
          <w:sz w:val="23"/>
          <w:szCs w:val="23"/>
        </w:rPr>
      </w:pPr>
      <w:r w:rsidRPr="008E1279">
        <w:rPr>
          <w:noProof/>
          <w:sz w:val="23"/>
          <w:szCs w:val="23"/>
        </w:rPr>
        <w:drawing>
          <wp:anchor distT="0" distB="0" distL="114300" distR="114300" simplePos="0" relativeHeight="251664384" behindDoc="0" locked="0" layoutInCell="1" allowOverlap="1" wp14:anchorId="01F7DBBF" wp14:editId="563A0780">
            <wp:simplePos x="0" y="0"/>
            <wp:positionH relativeFrom="column">
              <wp:posOffset>4122646</wp:posOffset>
            </wp:positionH>
            <wp:positionV relativeFrom="paragraph">
              <wp:posOffset>5553</wp:posOffset>
            </wp:positionV>
            <wp:extent cx="811530" cy="529590"/>
            <wp:effectExtent l="0" t="0" r="7620" b="3810"/>
            <wp:wrapSquare wrapText="bothSides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A64" w:rsidRPr="008E1279">
        <w:rPr>
          <w:rFonts w:ascii="Arial" w:hAnsi="Arial" w:cs="Arial"/>
          <w:color w:val="7030A0"/>
          <w:sz w:val="23"/>
          <w:szCs w:val="23"/>
        </w:rPr>
        <w:t>How does my child access live lessons?</w:t>
      </w:r>
    </w:p>
    <w:p w14:paraId="43B72F78" w14:textId="1B4F45A0" w:rsidR="003249CC" w:rsidRPr="008E1279" w:rsidRDefault="003249CC" w:rsidP="003249CC">
      <w:pPr>
        <w:ind w:left="360"/>
        <w:rPr>
          <w:rFonts w:ascii="Arial" w:hAnsi="Arial" w:cs="Arial"/>
          <w:sz w:val="23"/>
          <w:szCs w:val="23"/>
        </w:rPr>
      </w:pPr>
      <w:r w:rsidRPr="008E1279">
        <w:rPr>
          <w:rFonts w:ascii="Arial" w:hAnsi="Arial" w:cs="Arial"/>
          <w:sz w:val="23"/>
          <w:szCs w:val="23"/>
        </w:rPr>
        <w:t xml:space="preserve">-Search </w:t>
      </w:r>
      <w:r w:rsidR="007F2C9D" w:rsidRPr="008E1279">
        <w:rPr>
          <w:rFonts w:ascii="Arial" w:hAnsi="Arial" w:cs="Arial"/>
          <w:color w:val="4472C4" w:themeColor="accent1"/>
          <w:sz w:val="23"/>
          <w:szCs w:val="23"/>
          <w:u w:val="single"/>
        </w:rPr>
        <w:t>office.com</w:t>
      </w:r>
      <w:r w:rsidRPr="008E1279">
        <w:rPr>
          <w:rFonts w:ascii="Arial" w:hAnsi="Arial" w:cs="Arial"/>
          <w:color w:val="4472C4" w:themeColor="accent1"/>
          <w:sz w:val="23"/>
          <w:szCs w:val="23"/>
        </w:rPr>
        <w:t xml:space="preserve"> </w:t>
      </w:r>
      <w:r w:rsidRPr="008E1279">
        <w:rPr>
          <w:rFonts w:ascii="Arial" w:hAnsi="Arial" w:cs="Arial"/>
          <w:sz w:val="23"/>
          <w:szCs w:val="23"/>
        </w:rPr>
        <w:t>on the internet</w:t>
      </w:r>
      <w:r w:rsidR="007F2C9D" w:rsidRPr="008E1279">
        <w:rPr>
          <w:rFonts w:ascii="Arial" w:hAnsi="Arial" w:cs="Arial"/>
          <w:sz w:val="23"/>
          <w:szCs w:val="23"/>
        </w:rPr>
        <w:t xml:space="preserve"> to sign in to Office </w:t>
      </w:r>
      <w:r w:rsidR="00726BE5" w:rsidRPr="008E1279">
        <w:rPr>
          <w:rFonts w:ascii="Arial" w:hAnsi="Arial" w:cs="Arial"/>
          <w:sz w:val="23"/>
          <w:szCs w:val="23"/>
        </w:rPr>
        <w:t>365</w:t>
      </w:r>
    </w:p>
    <w:p w14:paraId="173249BB" w14:textId="5796CD18" w:rsidR="003249CC" w:rsidRPr="008E1279" w:rsidRDefault="003249CC" w:rsidP="003249CC">
      <w:pPr>
        <w:ind w:left="360"/>
        <w:rPr>
          <w:rFonts w:ascii="Arial" w:hAnsi="Arial" w:cs="Arial"/>
          <w:sz w:val="23"/>
          <w:szCs w:val="23"/>
        </w:rPr>
      </w:pPr>
      <w:r w:rsidRPr="008E1279">
        <w:rPr>
          <w:rFonts w:ascii="Arial" w:hAnsi="Arial" w:cs="Arial"/>
          <w:sz w:val="23"/>
          <w:szCs w:val="23"/>
        </w:rPr>
        <w:t xml:space="preserve">-Sign in to </w:t>
      </w:r>
      <w:r w:rsidR="001F63AD" w:rsidRPr="008E1279">
        <w:rPr>
          <w:rFonts w:ascii="Arial" w:hAnsi="Arial" w:cs="Arial"/>
          <w:sz w:val="23"/>
          <w:szCs w:val="23"/>
        </w:rPr>
        <w:t xml:space="preserve">their </w:t>
      </w:r>
      <w:r w:rsidRPr="008E1279">
        <w:rPr>
          <w:rFonts w:ascii="Arial" w:hAnsi="Arial" w:cs="Arial"/>
          <w:sz w:val="23"/>
          <w:szCs w:val="23"/>
        </w:rPr>
        <w:t xml:space="preserve">account using </w:t>
      </w:r>
      <w:r w:rsidR="007F2C9D" w:rsidRPr="008E1279">
        <w:rPr>
          <w:rFonts w:ascii="Arial" w:hAnsi="Arial" w:cs="Arial"/>
          <w:sz w:val="23"/>
          <w:szCs w:val="23"/>
        </w:rPr>
        <w:t>their school email &amp; password</w:t>
      </w:r>
    </w:p>
    <w:p w14:paraId="53B7A1EF" w14:textId="406699DA" w:rsidR="003249CC" w:rsidRPr="008E1279" w:rsidRDefault="007F2C9D" w:rsidP="007F2C9D">
      <w:pPr>
        <w:ind w:left="360"/>
        <w:rPr>
          <w:rFonts w:ascii="Arial" w:hAnsi="Arial" w:cs="Arial"/>
          <w:sz w:val="23"/>
          <w:szCs w:val="23"/>
        </w:rPr>
      </w:pPr>
      <w:r w:rsidRPr="008E1279">
        <w:rPr>
          <w:rFonts w:ascii="Arial" w:hAnsi="Arial" w:cs="Arial"/>
          <w:sz w:val="23"/>
          <w:szCs w:val="23"/>
        </w:rPr>
        <w:t xml:space="preserve">- </w:t>
      </w:r>
      <w:r w:rsidR="001F63AD" w:rsidRPr="008E1279">
        <w:rPr>
          <w:rFonts w:ascii="Arial" w:hAnsi="Arial" w:cs="Arial"/>
          <w:sz w:val="23"/>
          <w:szCs w:val="23"/>
        </w:rPr>
        <w:t>To r</w:t>
      </w:r>
      <w:r w:rsidRPr="008E1279">
        <w:rPr>
          <w:rFonts w:ascii="Arial" w:hAnsi="Arial" w:cs="Arial"/>
          <w:sz w:val="23"/>
          <w:szCs w:val="23"/>
        </w:rPr>
        <w:t xml:space="preserve">eset login details by sending an email to </w:t>
      </w:r>
      <w:hyperlink r:id="rId9" w:history="1">
        <w:r w:rsidRPr="008E1279">
          <w:rPr>
            <w:rStyle w:val="Hyperlink"/>
            <w:rFonts w:ascii="Arial" w:hAnsi="Arial" w:cs="Arial"/>
            <w:sz w:val="23"/>
            <w:szCs w:val="23"/>
          </w:rPr>
          <w:t>loginhelp@unity.lancs.sch.uk</w:t>
        </w:r>
      </w:hyperlink>
    </w:p>
    <w:p w14:paraId="09105A1C" w14:textId="66B57A98" w:rsidR="007F2C9D" w:rsidRPr="008E1279" w:rsidRDefault="007F2C9D" w:rsidP="007F2C9D">
      <w:pPr>
        <w:ind w:left="360"/>
        <w:rPr>
          <w:rFonts w:ascii="Arial" w:hAnsi="Arial" w:cs="Arial"/>
          <w:sz w:val="23"/>
          <w:szCs w:val="23"/>
        </w:rPr>
      </w:pPr>
    </w:p>
    <w:p w14:paraId="35916B5F" w14:textId="4FAC6D77" w:rsidR="00F83A64" w:rsidRPr="008E1279" w:rsidRDefault="00F83A64" w:rsidP="00F83A64">
      <w:pPr>
        <w:pStyle w:val="ListParagraph"/>
        <w:numPr>
          <w:ilvl w:val="0"/>
          <w:numId w:val="3"/>
        </w:numPr>
        <w:rPr>
          <w:rFonts w:ascii="Arial" w:hAnsi="Arial" w:cs="Arial"/>
          <w:color w:val="7030A0"/>
          <w:sz w:val="23"/>
          <w:szCs w:val="23"/>
        </w:rPr>
      </w:pPr>
      <w:r w:rsidRPr="008E1279">
        <w:rPr>
          <w:rFonts w:ascii="Arial" w:hAnsi="Arial" w:cs="Arial"/>
          <w:color w:val="7030A0"/>
          <w:sz w:val="23"/>
          <w:szCs w:val="23"/>
        </w:rPr>
        <w:t>Who do I contact to get or reset login details for Office 365 and Satchel One?</w:t>
      </w:r>
    </w:p>
    <w:p w14:paraId="69E039A0" w14:textId="16D6CC35" w:rsidR="007F2C9D" w:rsidRPr="008E1279" w:rsidRDefault="007F2C9D" w:rsidP="007F2C9D">
      <w:pPr>
        <w:rPr>
          <w:rFonts w:ascii="Arial" w:hAnsi="Arial" w:cs="Arial"/>
          <w:color w:val="0070C0"/>
          <w:sz w:val="23"/>
          <w:szCs w:val="23"/>
          <w:u w:val="single"/>
        </w:rPr>
      </w:pPr>
      <w:r w:rsidRPr="008E1279">
        <w:rPr>
          <w:rFonts w:ascii="Arial" w:hAnsi="Arial" w:cs="Arial"/>
          <w:sz w:val="23"/>
          <w:szCs w:val="23"/>
        </w:rPr>
        <w:t xml:space="preserve">Reset login details by sending an email to  </w:t>
      </w:r>
      <w:hyperlink r:id="rId10" w:history="1">
        <w:r w:rsidRPr="008E1279">
          <w:rPr>
            <w:rStyle w:val="Hyperlink"/>
            <w:rFonts w:ascii="Arial" w:hAnsi="Arial" w:cs="Arial"/>
            <w:sz w:val="23"/>
            <w:szCs w:val="23"/>
          </w:rPr>
          <w:t>loginhelp@unity.lancs.sch.uk</w:t>
        </w:r>
      </w:hyperlink>
    </w:p>
    <w:p w14:paraId="4964DC74" w14:textId="77777777" w:rsidR="008B2D25" w:rsidRPr="008E1279" w:rsidRDefault="008B2D25" w:rsidP="007F2C9D">
      <w:pPr>
        <w:rPr>
          <w:rFonts w:ascii="Arial" w:hAnsi="Arial" w:cs="Arial"/>
          <w:sz w:val="23"/>
          <w:szCs w:val="23"/>
        </w:rPr>
      </w:pPr>
    </w:p>
    <w:p w14:paraId="2ED08F62" w14:textId="08FC5AAA" w:rsidR="00F83A64" w:rsidRPr="008E1279" w:rsidRDefault="00F83A64" w:rsidP="00F83A64">
      <w:pPr>
        <w:pStyle w:val="ListParagraph"/>
        <w:numPr>
          <w:ilvl w:val="0"/>
          <w:numId w:val="3"/>
        </w:numPr>
        <w:rPr>
          <w:rFonts w:ascii="Arial" w:hAnsi="Arial" w:cs="Arial"/>
          <w:color w:val="7030A0"/>
          <w:sz w:val="23"/>
          <w:szCs w:val="23"/>
        </w:rPr>
      </w:pPr>
      <w:r w:rsidRPr="008E1279">
        <w:rPr>
          <w:rFonts w:ascii="Arial" w:hAnsi="Arial" w:cs="Arial"/>
          <w:color w:val="7030A0"/>
          <w:sz w:val="23"/>
          <w:szCs w:val="23"/>
        </w:rPr>
        <w:t>What are the timings of the school day?</w:t>
      </w:r>
    </w:p>
    <w:tbl>
      <w:tblPr>
        <w:tblpPr w:leftFromText="180" w:rightFromText="180" w:vertAnchor="text" w:horzAnchor="margin" w:tblpXSpec="center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395"/>
        <w:gridCol w:w="1142"/>
      </w:tblGrid>
      <w:tr w:rsidR="007F2C9D" w:rsidRPr="008E1279" w14:paraId="6D2F7736" w14:textId="77777777" w:rsidTr="008E1279">
        <w:trPr>
          <w:trHeight w:val="226"/>
        </w:trPr>
        <w:tc>
          <w:tcPr>
            <w:tcW w:w="2988" w:type="dxa"/>
            <w:shd w:val="clear" w:color="auto" w:fill="E7E6E6" w:themeFill="background2"/>
          </w:tcPr>
          <w:p w14:paraId="56E0A9F8" w14:textId="77777777" w:rsidR="007F2C9D" w:rsidRPr="008E1279" w:rsidRDefault="007F2C9D" w:rsidP="00475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79">
              <w:rPr>
                <w:rFonts w:ascii="Arial" w:hAnsi="Arial" w:cs="Arial"/>
                <w:sz w:val="20"/>
                <w:szCs w:val="20"/>
              </w:rPr>
              <w:t>Period</w:t>
            </w:r>
          </w:p>
        </w:tc>
        <w:tc>
          <w:tcPr>
            <w:tcW w:w="4395" w:type="dxa"/>
            <w:shd w:val="clear" w:color="auto" w:fill="E7E6E6" w:themeFill="background2"/>
          </w:tcPr>
          <w:p w14:paraId="03E585EF" w14:textId="77777777" w:rsidR="007F2C9D" w:rsidRPr="008E1279" w:rsidRDefault="007F2C9D" w:rsidP="00475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79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142" w:type="dxa"/>
            <w:shd w:val="clear" w:color="auto" w:fill="E7E6E6" w:themeFill="background2"/>
          </w:tcPr>
          <w:p w14:paraId="174FD873" w14:textId="0CAAA760" w:rsidR="007F2C9D" w:rsidRPr="008E1279" w:rsidRDefault="007F2C9D" w:rsidP="00475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79">
              <w:rPr>
                <w:rFonts w:ascii="Arial" w:hAnsi="Arial" w:cs="Arial"/>
                <w:sz w:val="20"/>
                <w:szCs w:val="20"/>
              </w:rPr>
              <w:t>Minutes</w:t>
            </w:r>
          </w:p>
        </w:tc>
      </w:tr>
      <w:tr w:rsidR="007F2C9D" w:rsidRPr="008E1279" w14:paraId="1CF27F66" w14:textId="77777777" w:rsidTr="008E1279">
        <w:trPr>
          <w:trHeight w:val="207"/>
        </w:trPr>
        <w:tc>
          <w:tcPr>
            <w:tcW w:w="2988" w:type="dxa"/>
            <w:vAlign w:val="center"/>
          </w:tcPr>
          <w:p w14:paraId="31A24375" w14:textId="77777777" w:rsidR="007F2C9D" w:rsidRPr="008E1279" w:rsidRDefault="007F2C9D" w:rsidP="00475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3902A5DD" w14:textId="77777777" w:rsidR="007F2C9D" w:rsidRPr="008E1279" w:rsidRDefault="007F2C9D" w:rsidP="00475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79">
              <w:rPr>
                <w:rFonts w:ascii="Arial" w:hAnsi="Arial" w:cs="Arial"/>
                <w:sz w:val="20"/>
                <w:szCs w:val="20"/>
              </w:rPr>
              <w:t>8.50 – 9.40</w:t>
            </w:r>
          </w:p>
        </w:tc>
        <w:tc>
          <w:tcPr>
            <w:tcW w:w="1142" w:type="dxa"/>
          </w:tcPr>
          <w:p w14:paraId="35A1D844" w14:textId="60FCFCBA" w:rsidR="007F2C9D" w:rsidRPr="008E1279" w:rsidRDefault="007F2C9D" w:rsidP="00475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7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7F2C9D" w:rsidRPr="008E1279" w14:paraId="5D5379AE" w14:textId="77777777" w:rsidTr="008E1279">
        <w:trPr>
          <w:trHeight w:val="202"/>
        </w:trPr>
        <w:tc>
          <w:tcPr>
            <w:tcW w:w="2988" w:type="dxa"/>
            <w:vAlign w:val="center"/>
          </w:tcPr>
          <w:p w14:paraId="1E0E259A" w14:textId="77777777" w:rsidR="007F2C9D" w:rsidRPr="008E1279" w:rsidRDefault="007F2C9D" w:rsidP="00475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14:paraId="1FC54B9B" w14:textId="77777777" w:rsidR="007F2C9D" w:rsidRPr="008E1279" w:rsidRDefault="007F2C9D" w:rsidP="00475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79">
              <w:rPr>
                <w:rFonts w:ascii="Arial" w:hAnsi="Arial" w:cs="Arial"/>
                <w:sz w:val="20"/>
                <w:szCs w:val="20"/>
              </w:rPr>
              <w:t>9.40 – 10.30</w:t>
            </w:r>
          </w:p>
        </w:tc>
        <w:tc>
          <w:tcPr>
            <w:tcW w:w="1142" w:type="dxa"/>
          </w:tcPr>
          <w:p w14:paraId="6EF237CC" w14:textId="31D75FA2" w:rsidR="007F2C9D" w:rsidRPr="008E1279" w:rsidRDefault="007F2C9D" w:rsidP="00475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7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7F2C9D" w:rsidRPr="008E1279" w14:paraId="7C15C29C" w14:textId="77777777" w:rsidTr="008E1279">
        <w:trPr>
          <w:trHeight w:val="190"/>
        </w:trPr>
        <w:tc>
          <w:tcPr>
            <w:tcW w:w="2988" w:type="dxa"/>
            <w:vAlign w:val="center"/>
          </w:tcPr>
          <w:p w14:paraId="666FE9B1" w14:textId="77777777" w:rsidR="007F2C9D" w:rsidRPr="008E1279" w:rsidRDefault="007F2C9D" w:rsidP="00475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79">
              <w:rPr>
                <w:rFonts w:ascii="Arial" w:hAnsi="Arial" w:cs="Arial"/>
                <w:sz w:val="20"/>
                <w:szCs w:val="20"/>
              </w:rPr>
              <w:t>Break / PD</w:t>
            </w:r>
          </w:p>
        </w:tc>
        <w:tc>
          <w:tcPr>
            <w:tcW w:w="4395" w:type="dxa"/>
            <w:vAlign w:val="center"/>
          </w:tcPr>
          <w:p w14:paraId="6E651133" w14:textId="77777777" w:rsidR="007F2C9D" w:rsidRPr="008E1279" w:rsidRDefault="007F2C9D" w:rsidP="00475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79">
              <w:rPr>
                <w:rFonts w:ascii="Arial" w:hAnsi="Arial" w:cs="Arial"/>
                <w:sz w:val="20"/>
                <w:szCs w:val="20"/>
              </w:rPr>
              <w:t>10.30 – 10.50 / 10.50 – 11.10</w:t>
            </w:r>
          </w:p>
        </w:tc>
        <w:tc>
          <w:tcPr>
            <w:tcW w:w="1142" w:type="dxa"/>
          </w:tcPr>
          <w:p w14:paraId="3651D2EE" w14:textId="44C6D9B5" w:rsidR="007F2C9D" w:rsidRPr="008E1279" w:rsidRDefault="007F2C9D" w:rsidP="00475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79">
              <w:rPr>
                <w:rFonts w:ascii="Arial" w:hAnsi="Arial" w:cs="Arial"/>
                <w:sz w:val="20"/>
                <w:szCs w:val="20"/>
              </w:rPr>
              <w:t>20/20</w:t>
            </w:r>
          </w:p>
        </w:tc>
      </w:tr>
      <w:tr w:rsidR="007F2C9D" w:rsidRPr="008E1279" w14:paraId="2ECC4CC8" w14:textId="77777777" w:rsidTr="008E1279">
        <w:trPr>
          <w:trHeight w:val="179"/>
        </w:trPr>
        <w:tc>
          <w:tcPr>
            <w:tcW w:w="2988" w:type="dxa"/>
            <w:vAlign w:val="center"/>
          </w:tcPr>
          <w:p w14:paraId="69D7C5D1" w14:textId="77777777" w:rsidR="007F2C9D" w:rsidRPr="008E1279" w:rsidRDefault="007F2C9D" w:rsidP="00475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14:paraId="15CCD98A" w14:textId="77777777" w:rsidR="007F2C9D" w:rsidRPr="008E1279" w:rsidRDefault="007F2C9D" w:rsidP="00475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79">
              <w:rPr>
                <w:rFonts w:ascii="Arial" w:hAnsi="Arial" w:cs="Arial"/>
                <w:sz w:val="20"/>
                <w:szCs w:val="20"/>
              </w:rPr>
              <w:t>11.10 – 12.00</w:t>
            </w:r>
          </w:p>
        </w:tc>
        <w:tc>
          <w:tcPr>
            <w:tcW w:w="1142" w:type="dxa"/>
          </w:tcPr>
          <w:p w14:paraId="6EC24B36" w14:textId="4F27217C" w:rsidR="007F2C9D" w:rsidRPr="008E1279" w:rsidRDefault="007F2C9D" w:rsidP="00475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7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7F2C9D" w:rsidRPr="008E1279" w14:paraId="73D892E9" w14:textId="77777777" w:rsidTr="008E1279">
        <w:trPr>
          <w:trHeight w:val="285"/>
        </w:trPr>
        <w:tc>
          <w:tcPr>
            <w:tcW w:w="2988" w:type="dxa"/>
            <w:vAlign w:val="center"/>
          </w:tcPr>
          <w:p w14:paraId="6EAA595D" w14:textId="77777777" w:rsidR="007F2C9D" w:rsidRPr="008E1279" w:rsidRDefault="007F2C9D" w:rsidP="00475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79">
              <w:rPr>
                <w:rFonts w:ascii="Arial" w:hAnsi="Arial" w:cs="Arial"/>
                <w:sz w:val="20"/>
                <w:szCs w:val="20"/>
              </w:rPr>
              <w:t>4 / Lunch</w:t>
            </w:r>
          </w:p>
          <w:p w14:paraId="18333448" w14:textId="77777777" w:rsidR="007F2C9D" w:rsidRPr="008E1279" w:rsidRDefault="007F2C9D" w:rsidP="00475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79">
              <w:rPr>
                <w:rFonts w:ascii="Arial" w:hAnsi="Arial" w:cs="Arial"/>
                <w:sz w:val="20"/>
                <w:szCs w:val="20"/>
              </w:rPr>
              <w:t>Lunch / 4</w:t>
            </w:r>
          </w:p>
          <w:p w14:paraId="7F696C6B" w14:textId="77777777" w:rsidR="007F2C9D" w:rsidRPr="008E1279" w:rsidRDefault="007F2C9D" w:rsidP="00475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79">
              <w:rPr>
                <w:rFonts w:ascii="Arial" w:hAnsi="Arial" w:cs="Arial"/>
                <w:sz w:val="20"/>
                <w:szCs w:val="20"/>
              </w:rPr>
              <w:t>4/lunch /4</w:t>
            </w:r>
          </w:p>
        </w:tc>
        <w:tc>
          <w:tcPr>
            <w:tcW w:w="4395" w:type="dxa"/>
            <w:vAlign w:val="center"/>
          </w:tcPr>
          <w:p w14:paraId="0A7142E7" w14:textId="77777777" w:rsidR="007F2C9D" w:rsidRPr="008E1279" w:rsidRDefault="007F2C9D" w:rsidP="00475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79">
              <w:rPr>
                <w:rFonts w:ascii="Arial" w:hAnsi="Arial" w:cs="Arial"/>
                <w:sz w:val="20"/>
                <w:szCs w:val="20"/>
              </w:rPr>
              <w:t>12.00 – 1.30</w:t>
            </w:r>
          </w:p>
        </w:tc>
        <w:tc>
          <w:tcPr>
            <w:tcW w:w="1142" w:type="dxa"/>
          </w:tcPr>
          <w:p w14:paraId="36205F7A" w14:textId="77777777" w:rsidR="007F2C9D" w:rsidRPr="008E1279" w:rsidRDefault="007F2C9D" w:rsidP="00475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79">
              <w:rPr>
                <w:rFonts w:ascii="Arial" w:hAnsi="Arial" w:cs="Arial"/>
                <w:sz w:val="20"/>
                <w:szCs w:val="20"/>
              </w:rPr>
              <w:t>60/30</w:t>
            </w:r>
          </w:p>
          <w:p w14:paraId="12FB90B5" w14:textId="77777777" w:rsidR="007F2C9D" w:rsidRPr="008E1279" w:rsidRDefault="007F2C9D" w:rsidP="00475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79">
              <w:rPr>
                <w:rFonts w:ascii="Arial" w:hAnsi="Arial" w:cs="Arial"/>
                <w:sz w:val="20"/>
                <w:szCs w:val="20"/>
              </w:rPr>
              <w:t>30/60</w:t>
            </w:r>
          </w:p>
          <w:p w14:paraId="57EB2ADF" w14:textId="77777777" w:rsidR="007F2C9D" w:rsidRPr="008E1279" w:rsidRDefault="007F2C9D" w:rsidP="00475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79">
              <w:rPr>
                <w:rFonts w:ascii="Arial" w:hAnsi="Arial" w:cs="Arial"/>
                <w:sz w:val="20"/>
                <w:szCs w:val="20"/>
              </w:rPr>
              <w:t>30/30/30</w:t>
            </w:r>
          </w:p>
        </w:tc>
      </w:tr>
      <w:tr w:rsidR="007F2C9D" w:rsidRPr="008E1279" w14:paraId="2409F8FA" w14:textId="77777777" w:rsidTr="008E1279">
        <w:trPr>
          <w:trHeight w:val="274"/>
        </w:trPr>
        <w:tc>
          <w:tcPr>
            <w:tcW w:w="2988" w:type="dxa"/>
            <w:vAlign w:val="center"/>
          </w:tcPr>
          <w:p w14:paraId="5688F60B" w14:textId="77777777" w:rsidR="007F2C9D" w:rsidRPr="008E1279" w:rsidRDefault="007F2C9D" w:rsidP="00475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14:paraId="5F53F882" w14:textId="77777777" w:rsidR="007F2C9D" w:rsidRPr="008E1279" w:rsidRDefault="007F2C9D" w:rsidP="00475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79">
              <w:rPr>
                <w:rFonts w:ascii="Arial" w:hAnsi="Arial" w:cs="Arial"/>
                <w:sz w:val="20"/>
                <w:szCs w:val="20"/>
              </w:rPr>
              <w:t>1.30 – 2.20</w:t>
            </w:r>
          </w:p>
        </w:tc>
        <w:tc>
          <w:tcPr>
            <w:tcW w:w="1142" w:type="dxa"/>
          </w:tcPr>
          <w:p w14:paraId="33717E60" w14:textId="77777777" w:rsidR="007F2C9D" w:rsidRPr="008E1279" w:rsidRDefault="007F2C9D" w:rsidP="00475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7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7F2C9D" w:rsidRPr="008E1279" w14:paraId="104AC922" w14:textId="77777777" w:rsidTr="008E1279">
        <w:trPr>
          <w:trHeight w:val="271"/>
        </w:trPr>
        <w:tc>
          <w:tcPr>
            <w:tcW w:w="2988" w:type="dxa"/>
            <w:vAlign w:val="center"/>
          </w:tcPr>
          <w:p w14:paraId="2DA148F7" w14:textId="77777777" w:rsidR="007F2C9D" w:rsidRPr="008E1279" w:rsidRDefault="007F2C9D" w:rsidP="00475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7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center"/>
          </w:tcPr>
          <w:p w14:paraId="1F7903C6" w14:textId="77777777" w:rsidR="007F2C9D" w:rsidRPr="008E1279" w:rsidRDefault="007F2C9D" w:rsidP="00475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79">
              <w:rPr>
                <w:rFonts w:ascii="Arial" w:hAnsi="Arial" w:cs="Arial"/>
                <w:sz w:val="20"/>
                <w:szCs w:val="20"/>
              </w:rPr>
              <w:t>2.20 – 3.10</w:t>
            </w:r>
          </w:p>
        </w:tc>
        <w:tc>
          <w:tcPr>
            <w:tcW w:w="1142" w:type="dxa"/>
          </w:tcPr>
          <w:p w14:paraId="009286D2" w14:textId="77777777" w:rsidR="007F2C9D" w:rsidRPr="008E1279" w:rsidRDefault="007F2C9D" w:rsidP="00475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27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</w:tbl>
    <w:p w14:paraId="669403A6" w14:textId="77777777" w:rsidR="00D4246E" w:rsidRPr="008E1279" w:rsidRDefault="00D4246E" w:rsidP="00D4246E">
      <w:pPr>
        <w:pStyle w:val="ListParagraph"/>
        <w:rPr>
          <w:rFonts w:ascii="Arial" w:hAnsi="Arial" w:cs="Arial"/>
          <w:color w:val="7030A0"/>
          <w:sz w:val="23"/>
          <w:szCs w:val="23"/>
        </w:rPr>
      </w:pPr>
    </w:p>
    <w:p w14:paraId="0702B36C" w14:textId="09CBB2B8" w:rsidR="00F83A64" w:rsidRPr="008E1279" w:rsidRDefault="00F83A64" w:rsidP="00871F83">
      <w:pPr>
        <w:pStyle w:val="ListParagraph"/>
        <w:numPr>
          <w:ilvl w:val="0"/>
          <w:numId w:val="3"/>
        </w:numPr>
        <w:rPr>
          <w:rFonts w:ascii="Arial" w:hAnsi="Arial" w:cs="Arial"/>
          <w:color w:val="7030A0"/>
          <w:sz w:val="23"/>
          <w:szCs w:val="23"/>
        </w:rPr>
      </w:pPr>
      <w:r w:rsidRPr="008E1279">
        <w:rPr>
          <w:rFonts w:ascii="Arial" w:hAnsi="Arial" w:cs="Arial"/>
          <w:color w:val="7030A0"/>
          <w:sz w:val="23"/>
          <w:szCs w:val="23"/>
        </w:rPr>
        <w:t>How do I know the name of the teacher?</w:t>
      </w:r>
    </w:p>
    <w:p w14:paraId="76258CD7" w14:textId="025363F9" w:rsidR="00D4246E" w:rsidRPr="008E1279" w:rsidRDefault="009E0A31" w:rsidP="009E0A31">
      <w:pPr>
        <w:rPr>
          <w:rFonts w:ascii="Arial" w:hAnsi="Arial" w:cs="Arial"/>
          <w:sz w:val="23"/>
          <w:szCs w:val="23"/>
        </w:rPr>
      </w:pPr>
      <w:r w:rsidRPr="008E1279">
        <w:rPr>
          <w:rFonts w:ascii="Arial" w:hAnsi="Arial" w:cs="Arial"/>
          <w:sz w:val="23"/>
          <w:szCs w:val="23"/>
        </w:rPr>
        <w:t>Teachers initials are on students timetables e.g. VSM. If you need to contact a teacher regarding remote learning, please email them directly</w:t>
      </w:r>
      <w:r w:rsidR="006577A4" w:rsidRPr="008E1279">
        <w:rPr>
          <w:rFonts w:ascii="Arial" w:hAnsi="Arial" w:cs="Arial"/>
          <w:sz w:val="23"/>
          <w:szCs w:val="23"/>
        </w:rPr>
        <w:t xml:space="preserve"> using their initials via </w:t>
      </w:r>
      <w:r w:rsidR="00DB1B26" w:rsidRPr="008E1279">
        <w:rPr>
          <w:rFonts w:ascii="Arial" w:hAnsi="Arial" w:cs="Arial"/>
          <w:sz w:val="23"/>
          <w:szCs w:val="23"/>
        </w:rPr>
        <w:t>Office 365</w:t>
      </w:r>
    </w:p>
    <w:p w14:paraId="46650890" w14:textId="59C07818" w:rsidR="00F83A64" w:rsidRPr="008E1279" w:rsidRDefault="00D4246E" w:rsidP="00F83A64">
      <w:pPr>
        <w:pStyle w:val="ListParagraph"/>
        <w:numPr>
          <w:ilvl w:val="0"/>
          <w:numId w:val="3"/>
        </w:numPr>
        <w:rPr>
          <w:rFonts w:ascii="Arial" w:hAnsi="Arial" w:cs="Arial"/>
          <w:color w:val="7030A0"/>
          <w:sz w:val="23"/>
          <w:szCs w:val="23"/>
        </w:rPr>
      </w:pPr>
      <w:r w:rsidRPr="008E1279">
        <w:rPr>
          <w:noProof/>
          <w:sz w:val="23"/>
          <w:szCs w:val="23"/>
        </w:rPr>
        <w:lastRenderedPageBreak/>
        <w:drawing>
          <wp:anchor distT="0" distB="0" distL="114300" distR="114300" simplePos="0" relativeHeight="251658240" behindDoc="0" locked="0" layoutInCell="1" allowOverlap="1" wp14:anchorId="4BC1D015" wp14:editId="1BA71D32">
            <wp:simplePos x="0" y="0"/>
            <wp:positionH relativeFrom="rightMargin">
              <wp:posOffset>25830</wp:posOffset>
            </wp:positionH>
            <wp:positionV relativeFrom="paragraph">
              <wp:posOffset>431</wp:posOffset>
            </wp:positionV>
            <wp:extent cx="411983" cy="5305184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83" cy="5305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A64" w:rsidRPr="008E1279">
        <w:rPr>
          <w:rFonts w:ascii="Arial" w:hAnsi="Arial" w:cs="Arial"/>
          <w:color w:val="7030A0"/>
          <w:sz w:val="23"/>
          <w:szCs w:val="23"/>
        </w:rPr>
        <w:t>I do not have Microsoft software on my device, how can my child download documents?</w:t>
      </w:r>
    </w:p>
    <w:p w14:paraId="5F7A6AA1" w14:textId="555DAE56" w:rsidR="00542E5E" w:rsidRPr="008E1279" w:rsidRDefault="00921B4C" w:rsidP="009E0A31">
      <w:pPr>
        <w:rPr>
          <w:rFonts w:ascii="Arial" w:hAnsi="Arial" w:cs="Arial"/>
          <w:sz w:val="23"/>
          <w:szCs w:val="23"/>
        </w:rPr>
      </w:pPr>
      <w:r w:rsidRPr="008E1279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215F9" wp14:editId="33064325">
                <wp:simplePos x="0" y="0"/>
                <wp:positionH relativeFrom="column">
                  <wp:posOffset>4798372</wp:posOffset>
                </wp:positionH>
                <wp:positionV relativeFrom="paragraph">
                  <wp:posOffset>316004</wp:posOffset>
                </wp:positionV>
                <wp:extent cx="874207" cy="290788"/>
                <wp:effectExtent l="0" t="19050" r="40640" b="33655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207" cy="29078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4021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377.8pt;margin-top:24.9pt;width:68.8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" adj="18008" fillcolor="black [3200]" strokecolor="black [1600]" strokeweight="1pt"/>
            </w:pict>
          </mc:Fallback>
        </mc:AlternateContent>
      </w:r>
      <w:r w:rsidR="009E0A31" w:rsidRPr="008E1279">
        <w:rPr>
          <w:rFonts w:ascii="Arial" w:hAnsi="Arial" w:cs="Arial"/>
          <w:sz w:val="23"/>
          <w:szCs w:val="23"/>
        </w:rPr>
        <w:t xml:space="preserve">Microsoft documents can be accessed and downloaded by Office 365. Student will need to log in to office 365 and click on the </w:t>
      </w:r>
      <w:r w:rsidR="00E95ACB" w:rsidRPr="008E1279">
        <w:rPr>
          <w:rFonts w:ascii="Arial" w:hAnsi="Arial" w:cs="Arial"/>
          <w:sz w:val="23"/>
          <w:szCs w:val="23"/>
        </w:rPr>
        <w:t xml:space="preserve">appropriate </w:t>
      </w:r>
      <w:r w:rsidR="009E0A31" w:rsidRPr="008E1279">
        <w:rPr>
          <w:rFonts w:ascii="Arial" w:hAnsi="Arial" w:cs="Arial"/>
          <w:sz w:val="23"/>
          <w:szCs w:val="23"/>
        </w:rPr>
        <w:t>icon</w:t>
      </w:r>
      <w:r w:rsidR="00542E5E" w:rsidRPr="008E1279">
        <w:rPr>
          <w:rFonts w:ascii="Arial" w:hAnsi="Arial" w:cs="Arial"/>
          <w:sz w:val="23"/>
          <w:szCs w:val="23"/>
        </w:rPr>
        <w:t xml:space="preserve">. </w:t>
      </w:r>
    </w:p>
    <w:p w14:paraId="49D34250" w14:textId="05F601D9" w:rsidR="009E0A31" w:rsidRPr="008E1279" w:rsidRDefault="008E1279" w:rsidP="009E0A31">
      <w:pPr>
        <w:rPr>
          <w:rFonts w:ascii="Arial" w:hAnsi="Arial" w:cs="Arial"/>
          <w:sz w:val="23"/>
          <w:szCs w:val="23"/>
        </w:rPr>
      </w:pPr>
      <w:r w:rsidRPr="008E1279"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6F133482" wp14:editId="544C8665">
            <wp:simplePos x="0" y="0"/>
            <wp:positionH relativeFrom="margin">
              <wp:posOffset>1555503</wp:posOffset>
            </wp:positionH>
            <wp:positionV relativeFrom="paragraph">
              <wp:posOffset>5693</wp:posOffset>
            </wp:positionV>
            <wp:extent cx="532130" cy="497205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E5E" w:rsidRPr="008E1279">
        <w:rPr>
          <w:rFonts w:ascii="Arial" w:hAnsi="Arial" w:cs="Arial"/>
          <w:sz w:val="23"/>
          <w:szCs w:val="23"/>
        </w:rPr>
        <w:t xml:space="preserve">E.g. Microsoft word </w:t>
      </w:r>
    </w:p>
    <w:p w14:paraId="7C38AC58" w14:textId="023006FF" w:rsidR="00542E5E" w:rsidRPr="008E1279" w:rsidRDefault="00542E5E" w:rsidP="009E0A31">
      <w:pPr>
        <w:rPr>
          <w:rFonts w:ascii="Arial" w:hAnsi="Arial" w:cs="Arial"/>
          <w:sz w:val="23"/>
          <w:szCs w:val="23"/>
        </w:rPr>
      </w:pPr>
    </w:p>
    <w:p w14:paraId="70935A6B" w14:textId="604D869E" w:rsidR="00F83A64" w:rsidRPr="008E1279" w:rsidRDefault="00F83A64" w:rsidP="00F83A64">
      <w:pPr>
        <w:pStyle w:val="ListParagraph"/>
        <w:numPr>
          <w:ilvl w:val="0"/>
          <w:numId w:val="3"/>
        </w:numPr>
        <w:rPr>
          <w:rFonts w:ascii="Arial" w:hAnsi="Arial" w:cs="Arial"/>
          <w:color w:val="7030A0"/>
          <w:sz w:val="23"/>
          <w:szCs w:val="23"/>
        </w:rPr>
      </w:pPr>
      <w:r w:rsidRPr="008E1279">
        <w:rPr>
          <w:rFonts w:ascii="Arial" w:hAnsi="Arial" w:cs="Arial"/>
          <w:color w:val="7030A0"/>
          <w:sz w:val="23"/>
          <w:szCs w:val="23"/>
        </w:rPr>
        <w:t>My child is struggling to organise tasks each day, what can I do to help?</w:t>
      </w:r>
    </w:p>
    <w:p w14:paraId="205FEFB7" w14:textId="0BB4A755" w:rsidR="00542E5E" w:rsidRPr="008E1279" w:rsidRDefault="00542E5E" w:rsidP="00542E5E">
      <w:pPr>
        <w:rPr>
          <w:rFonts w:ascii="Arial" w:hAnsi="Arial" w:cs="Arial"/>
          <w:sz w:val="23"/>
          <w:szCs w:val="23"/>
        </w:rPr>
      </w:pPr>
      <w:r w:rsidRPr="008E1279">
        <w:rPr>
          <w:rFonts w:ascii="Arial" w:hAnsi="Arial" w:cs="Arial"/>
          <w:sz w:val="23"/>
          <w:szCs w:val="23"/>
        </w:rPr>
        <w:t xml:space="preserve">If your child is struggling with organisation, there are resources to support </w:t>
      </w:r>
      <w:r w:rsidR="00E95ACB" w:rsidRPr="008E1279">
        <w:rPr>
          <w:rFonts w:ascii="Arial" w:hAnsi="Arial" w:cs="Arial"/>
          <w:sz w:val="23"/>
          <w:szCs w:val="23"/>
        </w:rPr>
        <w:t xml:space="preserve">students </w:t>
      </w:r>
      <w:r w:rsidRPr="008E1279">
        <w:rPr>
          <w:rFonts w:ascii="Arial" w:hAnsi="Arial" w:cs="Arial"/>
          <w:sz w:val="23"/>
          <w:szCs w:val="23"/>
        </w:rPr>
        <w:t>on the college website – Remote learning – SEND students</w:t>
      </w:r>
    </w:p>
    <w:p w14:paraId="0E273F8C" w14:textId="340D8EAF" w:rsidR="00921B4C" w:rsidRPr="008E1279" w:rsidRDefault="00921B4C" w:rsidP="00542E5E">
      <w:pPr>
        <w:rPr>
          <w:rFonts w:ascii="Arial" w:hAnsi="Arial" w:cs="Arial"/>
          <w:sz w:val="23"/>
          <w:szCs w:val="23"/>
        </w:rPr>
      </w:pPr>
    </w:p>
    <w:p w14:paraId="1C7544A2" w14:textId="0727920A" w:rsidR="00F83A64" w:rsidRPr="008E1279" w:rsidRDefault="00D4246E" w:rsidP="00F83A64">
      <w:pPr>
        <w:pStyle w:val="ListParagraph"/>
        <w:numPr>
          <w:ilvl w:val="0"/>
          <w:numId w:val="3"/>
        </w:numPr>
        <w:rPr>
          <w:rFonts w:ascii="Arial" w:hAnsi="Arial" w:cs="Arial"/>
          <w:color w:val="7030A0"/>
          <w:sz w:val="23"/>
          <w:szCs w:val="23"/>
        </w:rPr>
      </w:pPr>
      <w:r w:rsidRPr="008E1279"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682B83C2" wp14:editId="210EB167">
            <wp:simplePos x="0" y="0"/>
            <wp:positionH relativeFrom="margin">
              <wp:posOffset>-245110</wp:posOffset>
            </wp:positionH>
            <wp:positionV relativeFrom="paragraph">
              <wp:posOffset>305435</wp:posOffset>
            </wp:positionV>
            <wp:extent cx="521335" cy="521335"/>
            <wp:effectExtent l="0" t="0" r="0" b="0"/>
            <wp:wrapSquare wrapText="bothSides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A64" w:rsidRPr="008E1279">
        <w:rPr>
          <w:rFonts w:ascii="Arial" w:hAnsi="Arial" w:cs="Arial"/>
          <w:color w:val="7030A0"/>
          <w:sz w:val="23"/>
          <w:szCs w:val="23"/>
        </w:rPr>
        <w:t>What should my child do with the work completed at home?</w:t>
      </w:r>
    </w:p>
    <w:p w14:paraId="4EFA1290" w14:textId="6AFD0EB0" w:rsidR="00542E5E" w:rsidRPr="008E1279" w:rsidRDefault="00542E5E" w:rsidP="00542E5E">
      <w:pPr>
        <w:rPr>
          <w:rFonts w:ascii="Arial" w:hAnsi="Arial" w:cs="Arial"/>
          <w:sz w:val="23"/>
          <w:szCs w:val="23"/>
        </w:rPr>
      </w:pPr>
      <w:r w:rsidRPr="008E1279">
        <w:rPr>
          <w:rFonts w:ascii="Arial" w:hAnsi="Arial" w:cs="Arial"/>
          <w:sz w:val="23"/>
          <w:szCs w:val="23"/>
        </w:rPr>
        <w:t>Students should submit their work using Satchel One (Show My Homework) by clicking on the task set and attaching the document or a picture. Students can also submit work via their college email on Office 365</w:t>
      </w:r>
      <w:r w:rsidR="00921B4C" w:rsidRPr="008E1279">
        <w:rPr>
          <w:rFonts w:ascii="Arial" w:hAnsi="Arial" w:cs="Arial"/>
          <w:sz w:val="23"/>
          <w:szCs w:val="23"/>
        </w:rPr>
        <w:t xml:space="preserve"> or they can keep their work in a file ready to submit when back in the classroom.</w:t>
      </w:r>
    </w:p>
    <w:p w14:paraId="0D6C22B2" w14:textId="77777777" w:rsidR="00921B4C" w:rsidRPr="008E1279" w:rsidRDefault="00921B4C" w:rsidP="00542E5E">
      <w:pPr>
        <w:rPr>
          <w:rFonts w:ascii="Arial" w:hAnsi="Arial" w:cs="Arial"/>
          <w:sz w:val="23"/>
          <w:szCs w:val="23"/>
        </w:rPr>
      </w:pPr>
    </w:p>
    <w:p w14:paraId="16BBD074" w14:textId="0D41E3C1" w:rsidR="00F83A64" w:rsidRPr="008E1279" w:rsidRDefault="00F83A64" w:rsidP="00F83A64">
      <w:pPr>
        <w:pStyle w:val="ListParagraph"/>
        <w:numPr>
          <w:ilvl w:val="0"/>
          <w:numId w:val="3"/>
        </w:numPr>
        <w:rPr>
          <w:rFonts w:ascii="Arial" w:hAnsi="Arial" w:cs="Arial"/>
          <w:color w:val="7030A0"/>
          <w:sz w:val="23"/>
          <w:szCs w:val="23"/>
        </w:rPr>
      </w:pPr>
      <w:r w:rsidRPr="008E1279">
        <w:rPr>
          <w:rFonts w:ascii="Arial" w:hAnsi="Arial" w:cs="Arial"/>
          <w:color w:val="7030A0"/>
          <w:sz w:val="23"/>
          <w:szCs w:val="23"/>
        </w:rPr>
        <w:t>I am struggling to motivate my child, where can I get support?</w:t>
      </w:r>
    </w:p>
    <w:p w14:paraId="33CB27D3" w14:textId="716A358E" w:rsidR="00921B4C" w:rsidRPr="008E1279" w:rsidRDefault="00921B4C" w:rsidP="00921B4C">
      <w:pPr>
        <w:rPr>
          <w:rFonts w:ascii="Arial" w:hAnsi="Arial" w:cs="Arial"/>
          <w:color w:val="4472C4" w:themeColor="accent1"/>
          <w:sz w:val="23"/>
          <w:szCs w:val="23"/>
          <w:u w:val="single"/>
        </w:rPr>
      </w:pPr>
      <w:r w:rsidRPr="008E1279">
        <w:rPr>
          <w:rFonts w:ascii="Arial" w:hAnsi="Arial" w:cs="Arial"/>
          <w:sz w:val="23"/>
          <w:szCs w:val="23"/>
        </w:rPr>
        <w:t xml:space="preserve">Contact Miss V Smith (SENCO) by email: </w:t>
      </w:r>
      <w:hyperlink r:id="rId14" w:history="1">
        <w:r w:rsidRPr="008E1279">
          <w:rPr>
            <w:rStyle w:val="Hyperlink"/>
            <w:rFonts w:ascii="Arial" w:hAnsi="Arial" w:cs="Arial"/>
            <w:sz w:val="23"/>
            <w:szCs w:val="23"/>
          </w:rPr>
          <w:t>v.smith@unity.lancs.sch.uk</w:t>
        </w:r>
      </w:hyperlink>
    </w:p>
    <w:p w14:paraId="0B846111" w14:textId="77777777" w:rsidR="00921B4C" w:rsidRPr="008E1279" w:rsidRDefault="00921B4C" w:rsidP="00921B4C">
      <w:pPr>
        <w:rPr>
          <w:rFonts w:ascii="Arial" w:hAnsi="Arial" w:cs="Arial"/>
          <w:sz w:val="23"/>
          <w:szCs w:val="23"/>
        </w:rPr>
      </w:pPr>
    </w:p>
    <w:p w14:paraId="02AE3AC5" w14:textId="1E76B148" w:rsidR="00F83A64" w:rsidRPr="008E1279" w:rsidRDefault="00F83A64" w:rsidP="00F83A64">
      <w:pPr>
        <w:pStyle w:val="ListParagraph"/>
        <w:numPr>
          <w:ilvl w:val="0"/>
          <w:numId w:val="3"/>
        </w:numPr>
        <w:rPr>
          <w:rFonts w:ascii="Arial" w:hAnsi="Arial" w:cs="Arial"/>
          <w:color w:val="7030A0"/>
          <w:sz w:val="23"/>
          <w:szCs w:val="23"/>
        </w:rPr>
      </w:pPr>
      <w:r w:rsidRPr="008E1279">
        <w:rPr>
          <w:rFonts w:ascii="Arial" w:hAnsi="Arial" w:cs="Arial"/>
          <w:color w:val="7030A0"/>
          <w:sz w:val="23"/>
          <w:szCs w:val="23"/>
        </w:rPr>
        <w:t xml:space="preserve">We are having issues </w:t>
      </w:r>
      <w:r w:rsidR="00921B4C" w:rsidRPr="008E1279">
        <w:rPr>
          <w:rFonts w:ascii="Arial" w:hAnsi="Arial" w:cs="Arial"/>
          <w:color w:val="7030A0"/>
          <w:sz w:val="23"/>
          <w:szCs w:val="23"/>
        </w:rPr>
        <w:t>accessing learning</w:t>
      </w:r>
      <w:r w:rsidR="007A1907" w:rsidRPr="008E1279">
        <w:rPr>
          <w:rFonts w:ascii="Arial" w:hAnsi="Arial" w:cs="Arial"/>
          <w:color w:val="7030A0"/>
          <w:sz w:val="23"/>
          <w:szCs w:val="23"/>
        </w:rPr>
        <w:t xml:space="preserve"> </w:t>
      </w:r>
      <w:r w:rsidR="00921B4C" w:rsidRPr="008E1279">
        <w:rPr>
          <w:rFonts w:ascii="Arial" w:hAnsi="Arial" w:cs="Arial"/>
          <w:color w:val="7030A0"/>
          <w:sz w:val="23"/>
          <w:szCs w:val="23"/>
        </w:rPr>
        <w:t>struggling to understand certain activities</w:t>
      </w:r>
      <w:r w:rsidR="008B2D25" w:rsidRPr="008E1279">
        <w:rPr>
          <w:rFonts w:ascii="Arial" w:hAnsi="Arial" w:cs="Arial"/>
          <w:color w:val="7030A0"/>
          <w:sz w:val="23"/>
          <w:szCs w:val="23"/>
        </w:rPr>
        <w:t>, what shall we do?</w:t>
      </w:r>
    </w:p>
    <w:p w14:paraId="5CE10007" w14:textId="524509B8" w:rsidR="007A1907" w:rsidRPr="008E1279" w:rsidRDefault="00921B4C" w:rsidP="00921B4C">
      <w:pPr>
        <w:rPr>
          <w:rFonts w:ascii="Arial" w:hAnsi="Arial" w:cs="Arial"/>
          <w:color w:val="4472C4" w:themeColor="accent1"/>
          <w:sz w:val="23"/>
          <w:szCs w:val="23"/>
          <w:u w:val="single"/>
        </w:rPr>
      </w:pPr>
      <w:r w:rsidRPr="008E1279">
        <w:rPr>
          <w:rFonts w:ascii="Arial" w:hAnsi="Arial" w:cs="Arial"/>
          <w:sz w:val="23"/>
          <w:szCs w:val="23"/>
        </w:rPr>
        <w:t>Contact the teacher directly to ask for advice</w:t>
      </w:r>
      <w:r w:rsidR="00BB2B73" w:rsidRPr="008E1279">
        <w:rPr>
          <w:rFonts w:ascii="Arial" w:hAnsi="Arial" w:cs="Arial"/>
          <w:sz w:val="23"/>
          <w:szCs w:val="23"/>
        </w:rPr>
        <w:t>/</w:t>
      </w:r>
      <w:r w:rsidRPr="008E1279">
        <w:rPr>
          <w:rFonts w:ascii="Arial" w:hAnsi="Arial" w:cs="Arial"/>
          <w:sz w:val="23"/>
          <w:szCs w:val="23"/>
        </w:rPr>
        <w:t xml:space="preserve">support or email Miss V Smith (SENCO) </w:t>
      </w:r>
      <w:hyperlink r:id="rId15" w:history="1">
        <w:r w:rsidRPr="008E1279">
          <w:rPr>
            <w:rStyle w:val="Hyperlink"/>
            <w:rFonts w:ascii="Arial" w:hAnsi="Arial" w:cs="Arial"/>
            <w:sz w:val="23"/>
            <w:szCs w:val="23"/>
          </w:rPr>
          <w:t>v.smith@unity.lancs.sch.uk</w:t>
        </w:r>
      </w:hyperlink>
    </w:p>
    <w:p w14:paraId="46EF322E" w14:textId="2CD613B4" w:rsidR="007A1907" w:rsidRPr="008E1279" w:rsidRDefault="007A1907" w:rsidP="007A1907">
      <w:pPr>
        <w:rPr>
          <w:rFonts w:ascii="Arial" w:hAnsi="Arial" w:cs="Arial"/>
          <w:color w:val="4472C4" w:themeColor="accent1"/>
          <w:sz w:val="23"/>
          <w:szCs w:val="23"/>
          <w:u w:val="single"/>
        </w:rPr>
      </w:pPr>
    </w:p>
    <w:p w14:paraId="2BBEB057" w14:textId="26B3B3F4" w:rsidR="007A1907" w:rsidRPr="008E1279" w:rsidRDefault="00AC15E8" w:rsidP="00AC15E8">
      <w:pPr>
        <w:pStyle w:val="ListParagraph"/>
        <w:numPr>
          <w:ilvl w:val="0"/>
          <w:numId w:val="3"/>
        </w:numPr>
        <w:rPr>
          <w:rFonts w:ascii="Arial" w:hAnsi="Arial" w:cs="Arial"/>
          <w:color w:val="7030A0"/>
          <w:sz w:val="23"/>
          <w:szCs w:val="23"/>
        </w:rPr>
      </w:pPr>
      <w:r w:rsidRPr="008E1279">
        <w:rPr>
          <w:rFonts w:ascii="Arial" w:hAnsi="Arial" w:cs="Arial"/>
          <w:color w:val="7030A0"/>
          <w:sz w:val="23"/>
          <w:szCs w:val="23"/>
        </w:rPr>
        <w:t>What interventions can my child access remotely?</w:t>
      </w:r>
    </w:p>
    <w:p w14:paraId="570B706E" w14:textId="45240ED6" w:rsidR="00AC15E8" w:rsidRPr="008E1279" w:rsidRDefault="00A72120" w:rsidP="00AC15E8">
      <w:pPr>
        <w:rPr>
          <w:rFonts w:ascii="Arial" w:hAnsi="Arial" w:cs="Arial"/>
          <w:sz w:val="23"/>
          <w:szCs w:val="23"/>
        </w:rPr>
      </w:pPr>
      <w:r w:rsidRPr="008E1279">
        <w:rPr>
          <w:noProof/>
          <w:sz w:val="23"/>
          <w:szCs w:val="23"/>
        </w:rPr>
        <w:drawing>
          <wp:anchor distT="0" distB="0" distL="114300" distR="114300" simplePos="0" relativeHeight="251663360" behindDoc="0" locked="0" layoutInCell="1" allowOverlap="1" wp14:anchorId="655C7157" wp14:editId="3E06AC9E">
            <wp:simplePos x="0" y="0"/>
            <wp:positionH relativeFrom="column">
              <wp:posOffset>-250190</wp:posOffset>
            </wp:positionH>
            <wp:positionV relativeFrom="paragraph">
              <wp:posOffset>295275</wp:posOffset>
            </wp:positionV>
            <wp:extent cx="1074420" cy="9620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5E8" w:rsidRPr="008E1279">
        <w:rPr>
          <w:rFonts w:ascii="Arial" w:hAnsi="Arial" w:cs="Arial"/>
          <w:sz w:val="23"/>
          <w:szCs w:val="23"/>
        </w:rPr>
        <w:t xml:space="preserve">Students </w:t>
      </w:r>
      <w:r w:rsidR="00BB56A7" w:rsidRPr="008E1279">
        <w:rPr>
          <w:rFonts w:ascii="Arial" w:hAnsi="Arial" w:cs="Arial"/>
          <w:sz w:val="23"/>
          <w:szCs w:val="23"/>
        </w:rPr>
        <w:t xml:space="preserve">can access IDL Literacy and Numeracy </w:t>
      </w:r>
      <w:hyperlink r:id="rId17" w:history="1">
        <w:r w:rsidR="00150E87" w:rsidRPr="008E1279">
          <w:rPr>
            <w:rStyle w:val="Hyperlink"/>
            <w:rFonts w:ascii="Arial" w:hAnsi="Arial" w:cs="Arial"/>
            <w:sz w:val="23"/>
            <w:szCs w:val="23"/>
          </w:rPr>
          <w:t>Home | IDL (idlsgroup.com)</w:t>
        </w:r>
      </w:hyperlink>
    </w:p>
    <w:p w14:paraId="31D90000" w14:textId="5E2CF08B" w:rsidR="00150E87" w:rsidRPr="008E1279" w:rsidRDefault="00150E87" w:rsidP="00AC15E8">
      <w:pPr>
        <w:rPr>
          <w:rFonts w:ascii="Arial" w:hAnsi="Arial" w:cs="Arial"/>
          <w:sz w:val="23"/>
          <w:szCs w:val="23"/>
        </w:rPr>
      </w:pPr>
      <w:r w:rsidRPr="008E1279">
        <w:rPr>
          <w:rFonts w:ascii="Arial" w:hAnsi="Arial" w:cs="Arial"/>
          <w:sz w:val="23"/>
          <w:szCs w:val="23"/>
        </w:rPr>
        <w:t xml:space="preserve">If you require any further information, please contact </w:t>
      </w:r>
      <w:hyperlink r:id="rId18" w:history="1">
        <w:r w:rsidRPr="008E1279">
          <w:rPr>
            <w:rStyle w:val="Hyperlink"/>
            <w:rFonts w:ascii="Arial" w:hAnsi="Arial" w:cs="Arial"/>
            <w:sz w:val="23"/>
            <w:szCs w:val="23"/>
          </w:rPr>
          <w:t>v.smith@unity.lancs.sch.uk</w:t>
        </w:r>
      </w:hyperlink>
    </w:p>
    <w:p w14:paraId="092722ED" w14:textId="1E768DA1" w:rsidR="00150E87" w:rsidRPr="008E1279" w:rsidRDefault="0055544F" w:rsidP="00AC15E8">
      <w:pPr>
        <w:rPr>
          <w:rFonts w:ascii="Arial" w:hAnsi="Arial" w:cs="Arial"/>
          <w:sz w:val="23"/>
          <w:szCs w:val="23"/>
        </w:rPr>
      </w:pPr>
      <w:r w:rsidRPr="008E1279">
        <w:rPr>
          <w:rFonts w:ascii="Arial" w:hAnsi="Arial" w:cs="Arial"/>
          <w:sz w:val="23"/>
          <w:szCs w:val="23"/>
        </w:rPr>
        <w:t xml:space="preserve">IDL Literacy support – contact </w:t>
      </w:r>
      <w:hyperlink r:id="rId19" w:history="1">
        <w:r w:rsidRPr="008E1279">
          <w:rPr>
            <w:rStyle w:val="Hyperlink"/>
            <w:rFonts w:ascii="Arial" w:hAnsi="Arial" w:cs="Arial"/>
            <w:sz w:val="23"/>
            <w:szCs w:val="23"/>
          </w:rPr>
          <w:t>l.mayhew@unity.lancs.sch.uk</w:t>
        </w:r>
      </w:hyperlink>
    </w:p>
    <w:p w14:paraId="4E50C537" w14:textId="14EB96B5" w:rsidR="00D4246E" w:rsidRPr="008E1279" w:rsidRDefault="0055544F" w:rsidP="00921B4C">
      <w:pPr>
        <w:rPr>
          <w:rStyle w:val="Hyperlink"/>
          <w:rFonts w:ascii="Arial" w:hAnsi="Arial" w:cs="Arial"/>
          <w:sz w:val="23"/>
          <w:szCs w:val="23"/>
        </w:rPr>
      </w:pPr>
      <w:r w:rsidRPr="008E1279">
        <w:rPr>
          <w:rFonts w:ascii="Arial" w:hAnsi="Arial" w:cs="Arial"/>
          <w:sz w:val="23"/>
          <w:szCs w:val="23"/>
        </w:rPr>
        <w:t xml:space="preserve">IDL Numeracy support – contact </w:t>
      </w:r>
      <w:hyperlink r:id="rId20" w:history="1">
        <w:r w:rsidR="000C027B" w:rsidRPr="008E1279">
          <w:rPr>
            <w:rStyle w:val="Hyperlink"/>
            <w:rFonts w:ascii="Arial" w:hAnsi="Arial" w:cs="Arial"/>
            <w:sz w:val="23"/>
            <w:szCs w:val="23"/>
          </w:rPr>
          <w:t>d.speakman@unity.lancs.sch.uk</w:t>
        </w:r>
      </w:hyperlink>
    </w:p>
    <w:p w14:paraId="2B18C91D" w14:textId="70E81953" w:rsidR="00D4246E" w:rsidRPr="008E1279" w:rsidRDefault="00D4246E" w:rsidP="00921B4C">
      <w:pPr>
        <w:rPr>
          <w:rStyle w:val="Hyperlink"/>
          <w:rFonts w:ascii="Arial" w:hAnsi="Arial" w:cs="Arial"/>
          <w:sz w:val="23"/>
          <w:szCs w:val="23"/>
        </w:rPr>
      </w:pPr>
    </w:p>
    <w:p w14:paraId="13208369" w14:textId="4EA423DF" w:rsidR="00D4246E" w:rsidRPr="008E1279" w:rsidRDefault="00D4246E" w:rsidP="00D4246E">
      <w:pPr>
        <w:pStyle w:val="ListParagraph"/>
        <w:numPr>
          <w:ilvl w:val="0"/>
          <w:numId w:val="3"/>
        </w:numPr>
        <w:rPr>
          <w:rFonts w:ascii="Arial" w:hAnsi="Arial" w:cs="Arial"/>
          <w:color w:val="7030A0"/>
          <w:sz w:val="23"/>
          <w:szCs w:val="23"/>
        </w:rPr>
      </w:pPr>
      <w:r w:rsidRPr="008E1279">
        <w:rPr>
          <w:rFonts w:ascii="Arial" w:hAnsi="Arial" w:cs="Arial"/>
          <w:color w:val="7030A0"/>
          <w:sz w:val="23"/>
          <w:szCs w:val="23"/>
        </w:rPr>
        <w:t xml:space="preserve">Where can </w:t>
      </w:r>
      <w:r w:rsidR="003F3419" w:rsidRPr="008E1279">
        <w:rPr>
          <w:rFonts w:ascii="Arial" w:hAnsi="Arial" w:cs="Arial"/>
          <w:color w:val="7030A0"/>
          <w:sz w:val="23"/>
          <w:szCs w:val="23"/>
        </w:rPr>
        <w:t>I get a copy of my child’s timetable?</w:t>
      </w:r>
    </w:p>
    <w:p w14:paraId="0A0112A2" w14:textId="2D574D94" w:rsidR="003F3419" w:rsidRPr="008E1279" w:rsidRDefault="003F3419" w:rsidP="003F3419">
      <w:pPr>
        <w:rPr>
          <w:rFonts w:ascii="Arial" w:hAnsi="Arial" w:cs="Arial"/>
          <w:sz w:val="23"/>
          <w:szCs w:val="23"/>
        </w:rPr>
      </w:pPr>
      <w:r w:rsidRPr="008E1279">
        <w:rPr>
          <w:rFonts w:ascii="Arial" w:hAnsi="Arial" w:cs="Arial"/>
          <w:sz w:val="23"/>
          <w:szCs w:val="23"/>
        </w:rPr>
        <w:t xml:space="preserve">A copy of your child’s timetable can be found </w:t>
      </w:r>
      <w:r w:rsidR="002658EA" w:rsidRPr="008E1279">
        <w:rPr>
          <w:rFonts w:ascii="Arial" w:hAnsi="Arial" w:cs="Arial"/>
          <w:sz w:val="23"/>
          <w:szCs w:val="23"/>
        </w:rPr>
        <w:t xml:space="preserve">by logging in to Satchel One </w:t>
      </w:r>
      <w:r w:rsidR="000A4A51" w:rsidRPr="008E1279">
        <w:rPr>
          <w:rFonts w:ascii="Arial" w:hAnsi="Arial" w:cs="Arial"/>
          <w:sz w:val="23"/>
          <w:szCs w:val="23"/>
        </w:rPr>
        <w:t>and clicking</w:t>
      </w:r>
      <w:r w:rsidR="009E06E7" w:rsidRPr="008E1279">
        <w:rPr>
          <w:rFonts w:ascii="Arial" w:hAnsi="Arial" w:cs="Arial"/>
          <w:sz w:val="23"/>
          <w:szCs w:val="23"/>
        </w:rPr>
        <w:t xml:space="preserve"> on the ‘timetable’ tab. This can be accessed online or</w:t>
      </w:r>
      <w:r w:rsidR="008E1279" w:rsidRPr="008E1279">
        <w:rPr>
          <w:rFonts w:ascii="Arial" w:hAnsi="Arial" w:cs="Arial"/>
          <w:sz w:val="23"/>
          <w:szCs w:val="23"/>
        </w:rPr>
        <w:t xml:space="preserve"> can be printed if you have access to a printer at home.</w:t>
      </w:r>
    </w:p>
    <w:sectPr w:rsidR="003F3419" w:rsidRPr="008E1279" w:rsidSect="00F83A64">
      <w:pgSz w:w="11906" w:h="16838"/>
      <w:pgMar w:top="1440" w:right="1440" w:bottom="1440" w:left="1440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E7F6B" w14:textId="77777777" w:rsidR="00811FFC" w:rsidRDefault="00811FFC" w:rsidP="00D4246E">
      <w:pPr>
        <w:spacing w:after="0" w:line="240" w:lineRule="auto"/>
      </w:pPr>
      <w:r>
        <w:separator/>
      </w:r>
    </w:p>
  </w:endnote>
  <w:endnote w:type="continuationSeparator" w:id="0">
    <w:p w14:paraId="159C93BB" w14:textId="77777777" w:rsidR="00811FFC" w:rsidRDefault="00811FFC" w:rsidP="00D4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B1768" w14:textId="77777777" w:rsidR="00811FFC" w:rsidRDefault="00811FFC" w:rsidP="00D4246E">
      <w:pPr>
        <w:spacing w:after="0" w:line="240" w:lineRule="auto"/>
      </w:pPr>
      <w:r>
        <w:separator/>
      </w:r>
    </w:p>
  </w:footnote>
  <w:footnote w:type="continuationSeparator" w:id="0">
    <w:p w14:paraId="1E44F8F4" w14:textId="77777777" w:rsidR="00811FFC" w:rsidRDefault="00811FFC" w:rsidP="00D42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638FD"/>
    <w:multiLevelType w:val="hybridMultilevel"/>
    <w:tmpl w:val="FEF49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87C66"/>
    <w:multiLevelType w:val="hybridMultilevel"/>
    <w:tmpl w:val="09F6A74C"/>
    <w:lvl w:ilvl="0" w:tplc="5F6655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1014D"/>
    <w:multiLevelType w:val="hybridMultilevel"/>
    <w:tmpl w:val="49B058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12804"/>
    <w:multiLevelType w:val="hybridMultilevel"/>
    <w:tmpl w:val="AA70F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64"/>
    <w:rsid w:val="000A4A51"/>
    <w:rsid w:val="000C027B"/>
    <w:rsid w:val="00131FD7"/>
    <w:rsid w:val="00150E87"/>
    <w:rsid w:val="001F63AD"/>
    <w:rsid w:val="002658EA"/>
    <w:rsid w:val="003249CC"/>
    <w:rsid w:val="003F3419"/>
    <w:rsid w:val="0052352F"/>
    <w:rsid w:val="00542E5E"/>
    <w:rsid w:val="0055544F"/>
    <w:rsid w:val="006577A4"/>
    <w:rsid w:val="00726BE5"/>
    <w:rsid w:val="007A1907"/>
    <w:rsid w:val="007F2C9D"/>
    <w:rsid w:val="00811FFC"/>
    <w:rsid w:val="008705BD"/>
    <w:rsid w:val="00871F83"/>
    <w:rsid w:val="008B2D25"/>
    <w:rsid w:val="008E1279"/>
    <w:rsid w:val="00921B4C"/>
    <w:rsid w:val="009E06E7"/>
    <w:rsid w:val="009E0A31"/>
    <w:rsid w:val="00A72120"/>
    <w:rsid w:val="00AC15E8"/>
    <w:rsid w:val="00B34A26"/>
    <w:rsid w:val="00BB2B73"/>
    <w:rsid w:val="00BB56A7"/>
    <w:rsid w:val="00C7482E"/>
    <w:rsid w:val="00D12CB3"/>
    <w:rsid w:val="00D4246E"/>
    <w:rsid w:val="00DB1B26"/>
    <w:rsid w:val="00E95ACB"/>
    <w:rsid w:val="00F8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71BEA"/>
  <w15:chartTrackingRefBased/>
  <w15:docId w15:val="{F3797B56-FFF0-4ABE-9889-9FFA3629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A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C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C9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2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46E"/>
  </w:style>
  <w:style w:type="paragraph" w:styleId="Footer">
    <w:name w:val="footer"/>
    <w:basedOn w:val="Normal"/>
    <w:link w:val="FooterChar"/>
    <w:uiPriority w:val="99"/>
    <w:unhideWhenUsed/>
    <w:rsid w:val="00D42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mailto:v.smith@unity.lancs.sch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idlsgroup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mailto:d.speakman@unity.lancs.sch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v.smith@unity.lancs.sch.uk" TargetMode="External"/><Relationship Id="rId10" Type="http://schemas.openxmlformats.org/officeDocument/2006/relationships/hyperlink" Target="mailto:loginhelp@unity.lancs.sch.uk" TargetMode="External"/><Relationship Id="rId19" Type="http://schemas.openxmlformats.org/officeDocument/2006/relationships/hyperlink" Target="mailto:l.mayhew@unity.lancs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ginhelp@unity.lancs.sch.uk" TargetMode="External"/><Relationship Id="rId14" Type="http://schemas.openxmlformats.org/officeDocument/2006/relationships/hyperlink" Target="mailto:v.smith@unity.lancs.sch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</dc:creator>
  <cp:keywords/>
  <dc:description/>
  <cp:lastModifiedBy>VSM</cp:lastModifiedBy>
  <cp:revision>26</cp:revision>
  <dcterms:created xsi:type="dcterms:W3CDTF">2021-01-20T14:01:00Z</dcterms:created>
  <dcterms:modified xsi:type="dcterms:W3CDTF">2021-01-25T09:45:00Z</dcterms:modified>
</cp:coreProperties>
</file>