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07FC" w14:textId="77777777" w:rsidR="006F0918" w:rsidRPr="002E7E11" w:rsidRDefault="006F0918" w:rsidP="00581BF2">
      <w:pPr>
        <w:pStyle w:val="Heading1"/>
        <w:rPr>
          <w:rFonts w:ascii="Calibri" w:hAnsi="Calibri" w:cs="Calibri"/>
          <w:b/>
          <w:color w:val="000000"/>
          <w:sz w:val="40"/>
          <w:szCs w:val="28"/>
        </w:rPr>
      </w:pPr>
    </w:p>
    <w:p w14:paraId="16FB108B" w14:textId="77777777" w:rsidR="006F0918" w:rsidRPr="002E7E11" w:rsidRDefault="006F0918" w:rsidP="00581BF2">
      <w:pPr>
        <w:pStyle w:val="Heading1"/>
        <w:rPr>
          <w:rFonts w:ascii="Calibri" w:hAnsi="Calibri" w:cs="Calibri"/>
          <w:b/>
          <w:color w:val="000000"/>
          <w:sz w:val="40"/>
          <w:szCs w:val="28"/>
        </w:rPr>
      </w:pPr>
    </w:p>
    <w:p w14:paraId="4A9B2C1D" w14:textId="77777777" w:rsidR="006F0918" w:rsidRPr="002E7E11" w:rsidRDefault="006F0918" w:rsidP="00581BF2">
      <w:pPr>
        <w:pStyle w:val="Heading1"/>
        <w:rPr>
          <w:rFonts w:ascii="Calibri" w:hAnsi="Calibri" w:cs="Calibri"/>
          <w:b/>
          <w:color w:val="000000"/>
          <w:sz w:val="40"/>
          <w:szCs w:val="28"/>
        </w:rPr>
      </w:pPr>
    </w:p>
    <w:p w14:paraId="76AD384F" w14:textId="77777777" w:rsidR="006F0918" w:rsidRPr="002E7E11" w:rsidRDefault="006F0918" w:rsidP="00581BF2">
      <w:pPr>
        <w:pStyle w:val="Heading1"/>
        <w:rPr>
          <w:rFonts w:ascii="Calibri" w:hAnsi="Calibri" w:cs="Calibri"/>
          <w:b/>
          <w:color w:val="000000"/>
          <w:sz w:val="40"/>
          <w:szCs w:val="28"/>
        </w:rPr>
      </w:pPr>
    </w:p>
    <w:p w14:paraId="7A695036" w14:textId="625FEB49" w:rsidR="006F0918" w:rsidRPr="002E7E11" w:rsidRDefault="003E0B46" w:rsidP="003E0B46">
      <w:pPr>
        <w:pStyle w:val="Heading1"/>
        <w:jc w:val="center"/>
        <w:rPr>
          <w:rFonts w:ascii="Calibri" w:hAnsi="Calibri" w:cs="Calibri"/>
          <w:b/>
          <w:color w:val="000000"/>
          <w:sz w:val="40"/>
          <w:szCs w:val="28"/>
        </w:rPr>
      </w:pPr>
      <w:r w:rsidRPr="002E7E11">
        <w:rPr>
          <w:rFonts w:ascii="Calibri" w:hAnsi="Calibri" w:cs="Calibri"/>
          <w:noProof/>
        </w:rPr>
        <w:drawing>
          <wp:inline distT="0" distB="0" distL="0" distR="0" wp14:anchorId="14D241DD" wp14:editId="613575CD">
            <wp:extent cx="2828925" cy="2562225"/>
            <wp:effectExtent l="0" t="0" r="9525" b="9525"/>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562225"/>
                    </a:xfrm>
                    <a:prstGeom prst="rect">
                      <a:avLst/>
                    </a:prstGeom>
                    <a:noFill/>
                    <a:ln>
                      <a:noFill/>
                    </a:ln>
                  </pic:spPr>
                </pic:pic>
              </a:graphicData>
            </a:graphic>
          </wp:inline>
        </w:drawing>
      </w:r>
    </w:p>
    <w:p w14:paraId="204FF16B" w14:textId="77777777" w:rsidR="006F0918" w:rsidRPr="002E7E11" w:rsidRDefault="006F0918" w:rsidP="00581BF2">
      <w:pPr>
        <w:pStyle w:val="Heading1"/>
        <w:rPr>
          <w:rFonts w:ascii="Calibri" w:hAnsi="Calibri" w:cs="Calibri"/>
          <w:b/>
          <w:color w:val="000000"/>
          <w:sz w:val="40"/>
          <w:szCs w:val="28"/>
        </w:rPr>
      </w:pPr>
    </w:p>
    <w:p w14:paraId="6C124244" w14:textId="77777777" w:rsidR="006F0918" w:rsidRPr="002E7E11" w:rsidRDefault="006F0918" w:rsidP="00581BF2">
      <w:pPr>
        <w:pStyle w:val="Heading1"/>
        <w:rPr>
          <w:rFonts w:ascii="Calibri" w:hAnsi="Calibri" w:cs="Calibri"/>
          <w:b/>
          <w:color w:val="000000"/>
          <w:sz w:val="40"/>
          <w:szCs w:val="28"/>
        </w:rPr>
      </w:pPr>
    </w:p>
    <w:p w14:paraId="0B96DF78" w14:textId="14E46D0A" w:rsidR="006F0918" w:rsidRPr="002E7E11" w:rsidRDefault="009936AB" w:rsidP="00497F24">
      <w:pPr>
        <w:pStyle w:val="Heading1"/>
        <w:jc w:val="center"/>
        <w:rPr>
          <w:rFonts w:ascii="Calibri" w:hAnsi="Calibri" w:cs="Calibri"/>
          <w:b/>
          <w:color w:val="000000"/>
          <w:sz w:val="72"/>
          <w:szCs w:val="72"/>
        </w:rPr>
      </w:pPr>
      <w:proofErr w:type="spellStart"/>
      <w:r w:rsidRPr="002E7E11">
        <w:rPr>
          <w:rFonts w:ascii="Calibri" w:hAnsi="Calibri" w:cs="Calibri"/>
          <w:b/>
          <w:color w:val="000000"/>
          <w:sz w:val="72"/>
          <w:szCs w:val="72"/>
        </w:rPr>
        <w:t>iD</w:t>
      </w:r>
      <w:proofErr w:type="spellEnd"/>
      <w:r w:rsidRPr="002E7E11">
        <w:rPr>
          <w:rFonts w:ascii="Calibri" w:hAnsi="Calibri" w:cs="Calibri"/>
          <w:b/>
          <w:color w:val="000000"/>
          <w:sz w:val="72"/>
          <w:szCs w:val="72"/>
        </w:rPr>
        <w:t xml:space="preserve"> Policy</w:t>
      </w:r>
    </w:p>
    <w:p w14:paraId="1A37DB19" w14:textId="77777777" w:rsidR="00497F24" w:rsidRPr="002E7E11" w:rsidRDefault="00497F24" w:rsidP="00497F24">
      <w:pPr>
        <w:pStyle w:val="Default"/>
        <w:rPr>
          <w:rFonts w:ascii="Calibri" w:hAnsi="Calibri" w:cs="Calibri"/>
        </w:rPr>
      </w:pPr>
    </w:p>
    <w:p w14:paraId="1843B15B" w14:textId="77777777" w:rsidR="009936AB" w:rsidRPr="002E7E11" w:rsidRDefault="009936AB" w:rsidP="009936AB">
      <w:pPr>
        <w:pStyle w:val="Default"/>
        <w:rPr>
          <w:rFonts w:ascii="Calibri" w:hAnsi="Calibri" w:cs="Calibri"/>
        </w:rPr>
      </w:pPr>
    </w:p>
    <w:p w14:paraId="32983F6C" w14:textId="3BF3D94F" w:rsidR="003E0B46" w:rsidRPr="002E7E11" w:rsidRDefault="009936AB" w:rsidP="003E0B46">
      <w:pPr>
        <w:pStyle w:val="Heading1"/>
        <w:jc w:val="center"/>
        <w:rPr>
          <w:rFonts w:ascii="Calibri" w:hAnsi="Calibri" w:cs="Calibri"/>
          <w:b/>
          <w:color w:val="000000"/>
          <w:sz w:val="44"/>
          <w:szCs w:val="44"/>
        </w:rPr>
      </w:pPr>
      <w:r w:rsidRPr="002E7E11">
        <w:rPr>
          <w:rFonts w:ascii="Calibri" w:hAnsi="Calibri" w:cs="Calibri"/>
          <w:b/>
          <w:color w:val="000000"/>
          <w:sz w:val="44"/>
          <w:szCs w:val="44"/>
        </w:rPr>
        <w:t>(</w:t>
      </w:r>
      <w:r w:rsidR="00581BF2" w:rsidRPr="002E7E11">
        <w:rPr>
          <w:rFonts w:ascii="Calibri" w:hAnsi="Calibri" w:cs="Calibri"/>
          <w:b/>
          <w:color w:val="000000"/>
          <w:sz w:val="44"/>
          <w:szCs w:val="44"/>
        </w:rPr>
        <w:t>Personal, Social, Health and Economic Wellbeing Education</w:t>
      </w:r>
      <w:r w:rsidR="00497F24" w:rsidRPr="002E7E11">
        <w:rPr>
          <w:rFonts w:ascii="Calibri" w:hAnsi="Calibri" w:cs="Calibri"/>
          <w:b/>
          <w:color w:val="000000"/>
          <w:sz w:val="44"/>
          <w:szCs w:val="44"/>
        </w:rPr>
        <w:t xml:space="preserve"> - PSHE</w:t>
      </w:r>
      <w:r w:rsidRPr="002E7E11">
        <w:rPr>
          <w:rFonts w:ascii="Calibri" w:hAnsi="Calibri" w:cs="Calibri"/>
          <w:b/>
          <w:color w:val="000000"/>
          <w:sz w:val="44"/>
          <w:szCs w:val="44"/>
        </w:rPr>
        <w:t>)</w:t>
      </w:r>
      <w:r w:rsidR="00581BF2" w:rsidRPr="002E7E11">
        <w:rPr>
          <w:rFonts w:ascii="Calibri" w:hAnsi="Calibri" w:cs="Calibri"/>
          <w:b/>
          <w:color w:val="000000"/>
          <w:sz w:val="44"/>
          <w:szCs w:val="44"/>
        </w:rPr>
        <w:t xml:space="preserve">  </w:t>
      </w:r>
    </w:p>
    <w:p w14:paraId="6B1FF137" w14:textId="5020A787" w:rsidR="003E0B46" w:rsidRPr="002E7E11" w:rsidRDefault="003E0B46" w:rsidP="003E0B46">
      <w:pPr>
        <w:pStyle w:val="Default"/>
        <w:rPr>
          <w:rFonts w:ascii="Calibri" w:hAnsi="Calibri" w:cs="Calibri"/>
        </w:rPr>
      </w:pPr>
    </w:p>
    <w:p w14:paraId="0FC7BDCA" w14:textId="7CC89664" w:rsidR="003E0B46" w:rsidRPr="002E7E11" w:rsidRDefault="003E0B46" w:rsidP="003E0B46">
      <w:pPr>
        <w:pStyle w:val="Default"/>
        <w:rPr>
          <w:rFonts w:ascii="Calibri" w:hAnsi="Calibri" w:cs="Calibri"/>
        </w:rPr>
      </w:pPr>
    </w:p>
    <w:p w14:paraId="363E7A62" w14:textId="15E9C56A" w:rsidR="003E0B46" w:rsidRPr="002E7E11" w:rsidRDefault="003E0B46" w:rsidP="003E0B46">
      <w:pPr>
        <w:pStyle w:val="Default"/>
        <w:rPr>
          <w:rFonts w:ascii="Calibri" w:hAnsi="Calibri" w:cs="Calibri"/>
        </w:rPr>
      </w:pPr>
    </w:p>
    <w:p w14:paraId="444735BF" w14:textId="053FC6FD" w:rsidR="003E0B46" w:rsidRPr="002E7E11" w:rsidRDefault="003E0B46" w:rsidP="003E0B46">
      <w:pPr>
        <w:pStyle w:val="Default"/>
        <w:rPr>
          <w:rFonts w:ascii="Calibri" w:hAnsi="Calibri" w:cs="Calibri"/>
        </w:rPr>
      </w:pPr>
    </w:p>
    <w:p w14:paraId="7AC180E5" w14:textId="77777777" w:rsidR="002E7E11" w:rsidRPr="002E7E11" w:rsidRDefault="002E7E11" w:rsidP="003E0B46">
      <w:pPr>
        <w:pStyle w:val="Default"/>
        <w:rPr>
          <w:rFonts w:ascii="Calibri" w:hAnsi="Calibri" w:cs="Calibri"/>
        </w:rPr>
      </w:pPr>
    </w:p>
    <w:p w14:paraId="15F59ECC" w14:textId="0AD9AF69" w:rsidR="003E0B46" w:rsidRPr="002E7E11" w:rsidRDefault="003E0B46" w:rsidP="003E0B46">
      <w:pPr>
        <w:pStyle w:val="Default"/>
        <w:rPr>
          <w:rFonts w:ascii="Calibri" w:hAnsi="Calibri" w:cs="Calibri"/>
        </w:rPr>
      </w:pPr>
    </w:p>
    <w:p w14:paraId="5C2B0491" w14:textId="107814CC" w:rsidR="003E0B46" w:rsidRPr="002E7E11" w:rsidRDefault="009936AB" w:rsidP="003E0B46">
      <w:pPr>
        <w:pStyle w:val="Default"/>
        <w:jc w:val="center"/>
        <w:rPr>
          <w:rFonts w:ascii="Calibri" w:hAnsi="Calibri" w:cs="Calibri"/>
          <w:b/>
          <w:bCs/>
          <w:sz w:val="36"/>
          <w:szCs w:val="36"/>
        </w:rPr>
      </w:pPr>
      <w:r w:rsidRPr="002E7E11">
        <w:rPr>
          <w:rFonts w:ascii="Calibri" w:hAnsi="Calibri" w:cs="Calibri"/>
          <w:b/>
          <w:bCs/>
          <w:sz w:val="36"/>
          <w:szCs w:val="36"/>
        </w:rPr>
        <w:t>February 2021</w:t>
      </w:r>
    </w:p>
    <w:p w14:paraId="493D951A" w14:textId="5A8DD318" w:rsidR="003E0B46" w:rsidRPr="002E7E11" w:rsidRDefault="003E0B46" w:rsidP="003E0B46">
      <w:pPr>
        <w:pStyle w:val="Default"/>
        <w:rPr>
          <w:rFonts w:ascii="Calibri" w:hAnsi="Calibri" w:cs="Calibri"/>
        </w:rPr>
      </w:pPr>
    </w:p>
    <w:p w14:paraId="0DE838F5" w14:textId="20DDBE70" w:rsidR="003E0B46" w:rsidRPr="002E7E11" w:rsidRDefault="003E0B46" w:rsidP="003E0B46">
      <w:pPr>
        <w:pStyle w:val="Default"/>
        <w:rPr>
          <w:rFonts w:ascii="Calibri" w:hAnsi="Calibri" w:cs="Calibri"/>
        </w:rPr>
      </w:pPr>
    </w:p>
    <w:p w14:paraId="75DF8156" w14:textId="77777777" w:rsidR="003E0B46" w:rsidRPr="002E7E11" w:rsidRDefault="003E0B46" w:rsidP="003E0B46">
      <w:pPr>
        <w:pStyle w:val="Default"/>
        <w:jc w:val="center"/>
        <w:rPr>
          <w:rFonts w:ascii="Calibri" w:hAnsi="Calibri" w:cs="Calibri"/>
        </w:rPr>
      </w:pPr>
    </w:p>
    <w:p w14:paraId="0673EBD9" w14:textId="77777777" w:rsidR="00581BF2" w:rsidRPr="002E7E11" w:rsidRDefault="00581BF2" w:rsidP="00581BF2">
      <w:pPr>
        <w:pStyle w:val="SubHeading"/>
        <w:rPr>
          <w:rFonts w:ascii="Calibri" w:hAnsi="Calibri" w:cs="Calibri"/>
          <w:color w:val="000000"/>
          <w:sz w:val="28"/>
          <w:szCs w:val="28"/>
        </w:rPr>
      </w:pPr>
    </w:p>
    <w:p w14:paraId="57ADB131" w14:textId="77777777" w:rsidR="003E0B46" w:rsidRPr="002E7E11" w:rsidRDefault="003E0B46">
      <w:pPr>
        <w:rPr>
          <w:rFonts w:ascii="Calibri" w:hAnsi="Calibri" w:cs="Calibri"/>
          <w:b/>
          <w:color w:val="000000"/>
          <w:sz w:val="28"/>
          <w:szCs w:val="28"/>
        </w:rPr>
      </w:pPr>
      <w:r w:rsidRPr="002E7E11">
        <w:rPr>
          <w:rFonts w:ascii="Calibri" w:hAnsi="Calibri" w:cs="Calibri"/>
          <w:b/>
          <w:color w:val="000000"/>
          <w:sz w:val="28"/>
          <w:szCs w:val="28"/>
        </w:rPr>
        <w:br w:type="page"/>
      </w:r>
    </w:p>
    <w:p w14:paraId="282BA5EC" w14:textId="7AE5A9BD" w:rsidR="00581BF2" w:rsidRPr="002E7E11" w:rsidRDefault="00581BF2" w:rsidP="00581BF2">
      <w:pPr>
        <w:pStyle w:val="SubHeading"/>
        <w:rPr>
          <w:rFonts w:ascii="Calibri" w:hAnsi="Calibri" w:cs="Calibri"/>
          <w:b/>
          <w:color w:val="000000"/>
          <w:sz w:val="28"/>
          <w:szCs w:val="28"/>
        </w:rPr>
      </w:pPr>
      <w:r w:rsidRPr="002E7E11">
        <w:rPr>
          <w:rFonts w:ascii="Calibri" w:hAnsi="Calibri" w:cs="Calibri"/>
          <w:b/>
          <w:color w:val="000000"/>
          <w:sz w:val="28"/>
          <w:szCs w:val="28"/>
        </w:rPr>
        <w:lastRenderedPageBreak/>
        <w:t xml:space="preserve">1. Introduction </w:t>
      </w:r>
    </w:p>
    <w:p w14:paraId="2D890A27" w14:textId="2348106D" w:rsidR="00581BF2" w:rsidRPr="002E7E11" w:rsidRDefault="009936AB" w:rsidP="00581BF2">
      <w:pPr>
        <w:pStyle w:val="Default"/>
        <w:jc w:val="both"/>
        <w:rPr>
          <w:rFonts w:ascii="Calibri" w:hAnsi="Calibri" w:cs="Calibri"/>
          <w:sz w:val="23"/>
          <w:szCs w:val="23"/>
        </w:rPr>
      </w:pPr>
      <w:proofErr w:type="spellStart"/>
      <w:r w:rsidRPr="002E7E11">
        <w:rPr>
          <w:rFonts w:ascii="Calibri" w:hAnsi="Calibri" w:cs="Calibri"/>
          <w:sz w:val="23"/>
          <w:szCs w:val="23"/>
        </w:rPr>
        <w:t>iD</w:t>
      </w:r>
      <w:proofErr w:type="spellEnd"/>
      <w:r w:rsidRPr="002E7E11">
        <w:rPr>
          <w:rFonts w:ascii="Calibri" w:hAnsi="Calibri" w:cs="Calibri"/>
          <w:sz w:val="23"/>
          <w:szCs w:val="23"/>
        </w:rPr>
        <w:t xml:space="preserve"> </w:t>
      </w:r>
      <w:r w:rsidR="00581BF2" w:rsidRPr="002E7E11">
        <w:rPr>
          <w:rFonts w:ascii="Calibri" w:hAnsi="Calibri" w:cs="Calibri"/>
          <w:sz w:val="23"/>
          <w:szCs w:val="23"/>
        </w:rPr>
        <w:t xml:space="preserve">provides a curriculum context for the personal and social development of our students, facilitating personal growth through a planned educational programme. We encourage our </w:t>
      </w:r>
      <w:r w:rsidRPr="002E7E11">
        <w:rPr>
          <w:rFonts w:ascii="Calibri" w:hAnsi="Calibri" w:cs="Calibri"/>
          <w:sz w:val="23"/>
          <w:szCs w:val="23"/>
        </w:rPr>
        <w:t>students</w:t>
      </w:r>
      <w:r w:rsidR="00581BF2" w:rsidRPr="002E7E11">
        <w:rPr>
          <w:rFonts w:ascii="Calibri" w:hAnsi="Calibri" w:cs="Calibri"/>
          <w:sz w:val="23"/>
          <w:szCs w:val="23"/>
        </w:rPr>
        <w:t xml:space="preserve"> to play a positive role in contributing to the life of the college and the wider community. In so doing we help develop their sense of </w:t>
      </w:r>
      <w:r w:rsidR="003E0B46" w:rsidRPr="002E7E11">
        <w:rPr>
          <w:rFonts w:ascii="Calibri" w:hAnsi="Calibri" w:cs="Calibri"/>
          <w:sz w:val="23"/>
          <w:szCs w:val="23"/>
        </w:rPr>
        <w:t>self-worth</w:t>
      </w:r>
      <w:r w:rsidR="00581BF2" w:rsidRPr="002E7E11">
        <w:rPr>
          <w:rFonts w:ascii="Calibri" w:hAnsi="Calibri" w:cs="Calibri"/>
          <w:sz w:val="23"/>
          <w:szCs w:val="23"/>
        </w:rPr>
        <w:t xml:space="preserve">. </w:t>
      </w:r>
    </w:p>
    <w:p w14:paraId="57836AB5" w14:textId="77777777" w:rsidR="00581BF2" w:rsidRPr="002E7E11" w:rsidRDefault="00581BF2" w:rsidP="00581BF2">
      <w:pPr>
        <w:pStyle w:val="Default"/>
        <w:jc w:val="both"/>
        <w:rPr>
          <w:rFonts w:ascii="Calibri" w:hAnsi="Calibri" w:cs="Calibri"/>
          <w:sz w:val="23"/>
          <w:szCs w:val="23"/>
        </w:rPr>
      </w:pPr>
    </w:p>
    <w:p w14:paraId="7D575594" w14:textId="1377F4FA" w:rsidR="00581BF2" w:rsidRPr="002E7E11" w:rsidRDefault="009936AB" w:rsidP="00581BF2">
      <w:pPr>
        <w:pStyle w:val="Default"/>
        <w:jc w:val="both"/>
        <w:rPr>
          <w:rFonts w:ascii="Calibri" w:hAnsi="Calibri" w:cs="Calibri"/>
          <w:sz w:val="23"/>
          <w:szCs w:val="23"/>
        </w:rPr>
      </w:pPr>
      <w:proofErr w:type="spellStart"/>
      <w:r w:rsidRPr="002E7E11">
        <w:rPr>
          <w:rFonts w:ascii="Calibri" w:hAnsi="Calibri" w:cs="Calibri"/>
          <w:sz w:val="23"/>
          <w:szCs w:val="23"/>
        </w:rPr>
        <w:t>iD</w:t>
      </w:r>
      <w:proofErr w:type="spellEnd"/>
      <w:r w:rsidR="00581BF2" w:rsidRPr="002E7E11">
        <w:rPr>
          <w:rFonts w:ascii="Calibri" w:hAnsi="Calibri" w:cs="Calibri"/>
          <w:sz w:val="23"/>
          <w:szCs w:val="23"/>
        </w:rPr>
        <w:t xml:space="preserve"> enables young people to become healthy, independent and responsible members of society, </w:t>
      </w:r>
      <w:proofErr w:type="spellStart"/>
      <w:r w:rsidRPr="002E7E11">
        <w:rPr>
          <w:rFonts w:ascii="Calibri" w:hAnsi="Calibri" w:cs="Calibri"/>
          <w:sz w:val="23"/>
          <w:szCs w:val="23"/>
        </w:rPr>
        <w:t>iD</w:t>
      </w:r>
      <w:proofErr w:type="spellEnd"/>
      <w:r w:rsidRPr="002E7E11">
        <w:rPr>
          <w:rFonts w:ascii="Calibri" w:hAnsi="Calibri" w:cs="Calibri"/>
          <w:sz w:val="23"/>
          <w:szCs w:val="23"/>
        </w:rPr>
        <w:t xml:space="preserve"> covers </w:t>
      </w:r>
      <w:r w:rsidR="00581BF2" w:rsidRPr="002E7E11">
        <w:rPr>
          <w:rFonts w:ascii="Calibri" w:hAnsi="Calibri" w:cs="Calibri"/>
          <w:sz w:val="23"/>
          <w:szCs w:val="23"/>
        </w:rPr>
        <w:t xml:space="preserve"> </w:t>
      </w:r>
    </w:p>
    <w:p w14:paraId="1A7AFFAF" w14:textId="77777777" w:rsidR="00581BF2" w:rsidRPr="002E7E11" w:rsidRDefault="00581BF2" w:rsidP="00581BF2">
      <w:pPr>
        <w:pStyle w:val="Default"/>
        <w:numPr>
          <w:ilvl w:val="0"/>
          <w:numId w:val="1"/>
        </w:numPr>
        <w:jc w:val="both"/>
        <w:rPr>
          <w:rFonts w:ascii="Calibri" w:hAnsi="Calibri" w:cs="Calibri"/>
          <w:sz w:val="23"/>
          <w:szCs w:val="23"/>
        </w:rPr>
      </w:pPr>
    </w:p>
    <w:p w14:paraId="7BAFAC38" w14:textId="1E1D7AB1" w:rsidR="00581BF2" w:rsidRPr="002E7E11" w:rsidRDefault="009936AB" w:rsidP="00581BF2">
      <w:pPr>
        <w:pStyle w:val="Default"/>
        <w:ind w:firstLine="720"/>
        <w:jc w:val="both"/>
        <w:rPr>
          <w:rFonts w:ascii="Calibri" w:hAnsi="Calibri" w:cs="Calibri"/>
          <w:sz w:val="23"/>
          <w:szCs w:val="23"/>
        </w:rPr>
      </w:pPr>
      <w:r w:rsidRPr="002E7E11">
        <w:rPr>
          <w:rFonts w:ascii="Calibri" w:hAnsi="Calibri" w:cs="Calibri"/>
          <w:sz w:val="23"/>
          <w:szCs w:val="23"/>
        </w:rPr>
        <w:t>H</w:t>
      </w:r>
      <w:r w:rsidR="00581BF2" w:rsidRPr="002E7E11">
        <w:rPr>
          <w:rFonts w:ascii="Calibri" w:hAnsi="Calibri" w:cs="Calibri"/>
          <w:sz w:val="23"/>
          <w:szCs w:val="23"/>
        </w:rPr>
        <w:t xml:space="preserve">ealthy </w:t>
      </w:r>
      <w:r w:rsidRPr="002E7E11">
        <w:rPr>
          <w:rFonts w:ascii="Calibri" w:hAnsi="Calibri" w:cs="Calibri"/>
          <w:sz w:val="23"/>
          <w:szCs w:val="23"/>
        </w:rPr>
        <w:t>relationships</w:t>
      </w:r>
    </w:p>
    <w:p w14:paraId="1D6EE3C5" w14:textId="77777777" w:rsidR="00581BF2" w:rsidRPr="002E7E11" w:rsidRDefault="00581BF2" w:rsidP="00581BF2">
      <w:pPr>
        <w:pStyle w:val="Default"/>
        <w:jc w:val="both"/>
        <w:rPr>
          <w:rFonts w:ascii="Calibri" w:hAnsi="Calibri" w:cs="Calibri"/>
          <w:sz w:val="23"/>
          <w:szCs w:val="23"/>
        </w:rPr>
      </w:pPr>
    </w:p>
    <w:p w14:paraId="16874AD6" w14:textId="656A6D3E" w:rsidR="00581BF2" w:rsidRPr="002E7E11" w:rsidRDefault="00581BF2" w:rsidP="009936AB">
      <w:pPr>
        <w:pStyle w:val="Default"/>
        <w:ind w:firstLine="720"/>
        <w:jc w:val="both"/>
        <w:rPr>
          <w:rFonts w:ascii="Calibri" w:hAnsi="Calibri" w:cs="Calibri"/>
          <w:sz w:val="23"/>
          <w:szCs w:val="23"/>
        </w:rPr>
      </w:pPr>
      <w:r w:rsidRPr="002E7E11">
        <w:rPr>
          <w:rFonts w:ascii="Calibri" w:hAnsi="Calibri" w:cs="Calibri"/>
          <w:sz w:val="23"/>
          <w:szCs w:val="23"/>
        </w:rPr>
        <w:t>Stay</w:t>
      </w:r>
      <w:r w:rsidR="009936AB" w:rsidRPr="002E7E11">
        <w:rPr>
          <w:rFonts w:ascii="Calibri" w:hAnsi="Calibri" w:cs="Calibri"/>
          <w:sz w:val="23"/>
          <w:szCs w:val="23"/>
        </w:rPr>
        <w:t>ing safe in the real world, and online</w:t>
      </w:r>
    </w:p>
    <w:p w14:paraId="5F4EC244" w14:textId="77777777" w:rsidR="00581BF2" w:rsidRPr="002E7E11" w:rsidRDefault="00581BF2" w:rsidP="00581BF2">
      <w:pPr>
        <w:pStyle w:val="Default"/>
        <w:jc w:val="both"/>
        <w:rPr>
          <w:rFonts w:ascii="Calibri" w:hAnsi="Calibri" w:cs="Calibri"/>
          <w:sz w:val="23"/>
          <w:szCs w:val="23"/>
        </w:rPr>
      </w:pPr>
    </w:p>
    <w:p w14:paraId="6B7F9254" w14:textId="4A1D2FDF" w:rsidR="00581BF2" w:rsidRPr="002E7E11" w:rsidRDefault="009936AB" w:rsidP="00581BF2">
      <w:pPr>
        <w:pStyle w:val="Default"/>
        <w:ind w:firstLine="720"/>
        <w:jc w:val="both"/>
        <w:rPr>
          <w:rFonts w:ascii="Calibri" w:hAnsi="Calibri" w:cs="Calibri"/>
          <w:sz w:val="23"/>
          <w:szCs w:val="23"/>
        </w:rPr>
      </w:pPr>
      <w:r w:rsidRPr="002E7E11">
        <w:rPr>
          <w:rFonts w:ascii="Calibri" w:hAnsi="Calibri" w:cs="Calibri"/>
          <w:sz w:val="23"/>
          <w:szCs w:val="23"/>
        </w:rPr>
        <w:t xml:space="preserve">The encouragement of positive life choices </w:t>
      </w:r>
    </w:p>
    <w:p w14:paraId="181D8260" w14:textId="77777777" w:rsidR="00581BF2" w:rsidRPr="002E7E11" w:rsidRDefault="00581BF2" w:rsidP="00581BF2">
      <w:pPr>
        <w:pStyle w:val="Default"/>
        <w:jc w:val="both"/>
        <w:rPr>
          <w:rFonts w:ascii="Calibri" w:hAnsi="Calibri" w:cs="Calibri"/>
          <w:sz w:val="23"/>
          <w:szCs w:val="23"/>
        </w:rPr>
      </w:pPr>
    </w:p>
    <w:p w14:paraId="3F1F590B" w14:textId="26B097C9" w:rsidR="00581BF2" w:rsidRPr="002E7E11" w:rsidRDefault="009936AB" w:rsidP="00581BF2">
      <w:pPr>
        <w:pStyle w:val="Default"/>
        <w:ind w:firstLine="720"/>
        <w:jc w:val="both"/>
        <w:rPr>
          <w:rFonts w:ascii="Calibri" w:hAnsi="Calibri" w:cs="Calibri"/>
          <w:sz w:val="23"/>
          <w:szCs w:val="23"/>
        </w:rPr>
      </w:pPr>
      <w:r w:rsidRPr="002E7E11">
        <w:rPr>
          <w:rFonts w:ascii="Calibri" w:hAnsi="Calibri" w:cs="Calibri"/>
          <w:sz w:val="23"/>
          <w:szCs w:val="23"/>
        </w:rPr>
        <w:t>Mental health and well being</w:t>
      </w:r>
    </w:p>
    <w:p w14:paraId="5FBBCE63" w14:textId="42E99A09" w:rsidR="009936AB" w:rsidRPr="002E7E11" w:rsidRDefault="009936AB" w:rsidP="00581BF2">
      <w:pPr>
        <w:pStyle w:val="Default"/>
        <w:ind w:firstLine="720"/>
        <w:jc w:val="both"/>
        <w:rPr>
          <w:rFonts w:ascii="Calibri" w:hAnsi="Calibri" w:cs="Calibri"/>
          <w:sz w:val="23"/>
          <w:szCs w:val="23"/>
        </w:rPr>
      </w:pPr>
    </w:p>
    <w:p w14:paraId="16C71E98" w14:textId="7A70AA57" w:rsidR="009936AB" w:rsidRPr="002E7E11" w:rsidRDefault="009936AB" w:rsidP="00581BF2">
      <w:pPr>
        <w:pStyle w:val="Default"/>
        <w:ind w:firstLine="720"/>
        <w:jc w:val="both"/>
        <w:rPr>
          <w:rFonts w:ascii="Calibri" w:hAnsi="Calibri" w:cs="Calibri"/>
          <w:sz w:val="23"/>
          <w:szCs w:val="23"/>
        </w:rPr>
      </w:pPr>
      <w:r w:rsidRPr="002E7E11">
        <w:rPr>
          <w:rFonts w:ascii="Calibri" w:hAnsi="Calibri" w:cs="Calibri"/>
          <w:sz w:val="23"/>
          <w:szCs w:val="23"/>
        </w:rPr>
        <w:t>Career and money management</w:t>
      </w:r>
    </w:p>
    <w:p w14:paraId="1D1687C7" w14:textId="4F43BB2C" w:rsidR="009936AB" w:rsidRPr="002E7E11" w:rsidRDefault="009936AB" w:rsidP="00581BF2">
      <w:pPr>
        <w:pStyle w:val="Default"/>
        <w:ind w:firstLine="720"/>
        <w:jc w:val="both"/>
        <w:rPr>
          <w:rFonts w:ascii="Calibri" w:hAnsi="Calibri" w:cs="Calibri"/>
          <w:sz w:val="23"/>
          <w:szCs w:val="23"/>
        </w:rPr>
      </w:pPr>
    </w:p>
    <w:p w14:paraId="747072A7" w14:textId="5CC2506E" w:rsidR="009936AB" w:rsidRPr="002E7E11" w:rsidRDefault="009936AB" w:rsidP="00581BF2">
      <w:pPr>
        <w:pStyle w:val="Default"/>
        <w:ind w:firstLine="720"/>
        <w:jc w:val="both"/>
        <w:rPr>
          <w:rFonts w:ascii="Calibri" w:hAnsi="Calibri" w:cs="Calibri"/>
          <w:sz w:val="23"/>
          <w:szCs w:val="23"/>
        </w:rPr>
      </w:pPr>
      <w:r w:rsidRPr="002E7E11">
        <w:rPr>
          <w:rFonts w:ascii="Calibri" w:hAnsi="Calibri" w:cs="Calibri"/>
          <w:sz w:val="23"/>
          <w:szCs w:val="23"/>
        </w:rPr>
        <w:t>British Values</w:t>
      </w:r>
    </w:p>
    <w:p w14:paraId="54C63EC8" w14:textId="77777777" w:rsidR="009936AB" w:rsidRPr="002E7E11" w:rsidRDefault="009936AB" w:rsidP="00581BF2">
      <w:pPr>
        <w:pStyle w:val="Default"/>
        <w:ind w:firstLine="720"/>
        <w:jc w:val="both"/>
        <w:rPr>
          <w:rFonts w:ascii="Calibri" w:hAnsi="Calibri" w:cs="Calibri"/>
          <w:sz w:val="23"/>
          <w:szCs w:val="23"/>
        </w:rPr>
      </w:pPr>
    </w:p>
    <w:p w14:paraId="30A7CF5E" w14:textId="77777777" w:rsidR="00581BF2" w:rsidRPr="002E7E11" w:rsidRDefault="00581BF2" w:rsidP="00581BF2">
      <w:pPr>
        <w:pStyle w:val="Default"/>
        <w:rPr>
          <w:rFonts w:ascii="Calibri" w:hAnsi="Calibri" w:cs="Calibri"/>
          <w:sz w:val="23"/>
          <w:szCs w:val="23"/>
        </w:rPr>
      </w:pPr>
    </w:p>
    <w:p w14:paraId="30CB10DB" w14:textId="74E1EACB" w:rsidR="00581BF2" w:rsidRPr="002E7E11" w:rsidRDefault="00581BF2" w:rsidP="00581BF2">
      <w:pPr>
        <w:pStyle w:val="Default"/>
        <w:rPr>
          <w:rFonts w:ascii="Calibri" w:hAnsi="Calibri" w:cs="Calibri"/>
          <w:b/>
          <w:sz w:val="28"/>
          <w:szCs w:val="28"/>
        </w:rPr>
      </w:pPr>
      <w:r w:rsidRPr="002E7E11">
        <w:rPr>
          <w:rFonts w:ascii="Calibri" w:hAnsi="Calibri" w:cs="Calibri"/>
          <w:b/>
          <w:sz w:val="28"/>
          <w:szCs w:val="28"/>
        </w:rPr>
        <w:t xml:space="preserve">2. Aims and objectives of the policy </w:t>
      </w:r>
    </w:p>
    <w:p w14:paraId="795274E0" w14:textId="5508BEAE" w:rsidR="00581BF2" w:rsidRPr="002E7E11" w:rsidRDefault="00581BF2" w:rsidP="00581BF2">
      <w:pPr>
        <w:pStyle w:val="Default"/>
        <w:jc w:val="both"/>
        <w:rPr>
          <w:rFonts w:ascii="Calibri" w:hAnsi="Calibri" w:cs="Calibri"/>
          <w:sz w:val="23"/>
          <w:szCs w:val="23"/>
        </w:rPr>
      </w:pPr>
      <w:r w:rsidRPr="002E7E11">
        <w:rPr>
          <w:rFonts w:ascii="Calibri" w:hAnsi="Calibri" w:cs="Calibri"/>
          <w:sz w:val="23"/>
          <w:szCs w:val="23"/>
        </w:rPr>
        <w:t xml:space="preserve">To clarify the role of </w:t>
      </w:r>
      <w:proofErr w:type="spellStart"/>
      <w:r w:rsidR="009936AB" w:rsidRPr="002E7E11">
        <w:rPr>
          <w:rFonts w:ascii="Calibri" w:hAnsi="Calibri" w:cs="Calibri"/>
          <w:sz w:val="23"/>
          <w:szCs w:val="23"/>
        </w:rPr>
        <w:t>iD</w:t>
      </w:r>
      <w:proofErr w:type="spellEnd"/>
      <w:r w:rsidRPr="002E7E11">
        <w:rPr>
          <w:rFonts w:ascii="Calibri" w:hAnsi="Calibri" w:cs="Calibri"/>
          <w:sz w:val="23"/>
          <w:szCs w:val="23"/>
        </w:rPr>
        <w:t xml:space="preserve"> in providing planned learning experiences to promote the personal, social and health</w:t>
      </w:r>
      <w:r w:rsidR="009936AB" w:rsidRPr="002E7E11">
        <w:rPr>
          <w:rFonts w:ascii="Calibri" w:hAnsi="Calibri" w:cs="Calibri"/>
          <w:sz w:val="23"/>
          <w:szCs w:val="23"/>
        </w:rPr>
        <w:t xml:space="preserve"> and moral</w:t>
      </w:r>
      <w:r w:rsidRPr="002E7E11">
        <w:rPr>
          <w:rFonts w:ascii="Calibri" w:hAnsi="Calibri" w:cs="Calibri"/>
          <w:sz w:val="23"/>
          <w:szCs w:val="23"/>
        </w:rPr>
        <w:t xml:space="preserve"> education of students and its importance in ensuring that students fulfil their potential. </w:t>
      </w:r>
    </w:p>
    <w:p w14:paraId="34463BA7" w14:textId="77777777" w:rsidR="00581BF2" w:rsidRPr="002E7E11" w:rsidRDefault="00581BF2" w:rsidP="00581BF2">
      <w:pPr>
        <w:pStyle w:val="aLCPBodytext"/>
        <w:ind w:left="680" w:hanging="680"/>
        <w:jc w:val="both"/>
        <w:rPr>
          <w:rFonts w:ascii="Calibri" w:hAnsi="Calibri" w:cs="Calibri"/>
          <w:color w:val="000000"/>
          <w:sz w:val="23"/>
          <w:szCs w:val="23"/>
        </w:rPr>
      </w:pPr>
    </w:p>
    <w:p w14:paraId="6B5AB4FA" w14:textId="3DD7F658" w:rsidR="00581BF2" w:rsidRPr="002E7E11" w:rsidRDefault="00581BF2" w:rsidP="00581BF2">
      <w:pPr>
        <w:pStyle w:val="aLCPBodytext"/>
        <w:ind w:left="680" w:hanging="680"/>
        <w:jc w:val="both"/>
        <w:rPr>
          <w:rFonts w:ascii="Calibri" w:hAnsi="Calibri" w:cs="Calibri"/>
          <w:color w:val="000000"/>
          <w:sz w:val="23"/>
          <w:szCs w:val="23"/>
        </w:rPr>
      </w:pPr>
      <w:r w:rsidRPr="002E7E11">
        <w:rPr>
          <w:rFonts w:ascii="Calibri" w:hAnsi="Calibri" w:cs="Calibri"/>
          <w:color w:val="000000"/>
          <w:sz w:val="23"/>
          <w:szCs w:val="23"/>
        </w:rPr>
        <w:t xml:space="preserve">The aims of </w:t>
      </w:r>
      <w:proofErr w:type="spellStart"/>
      <w:r w:rsidR="009936AB" w:rsidRPr="002E7E11">
        <w:rPr>
          <w:rFonts w:ascii="Calibri" w:hAnsi="Calibri" w:cs="Calibri"/>
          <w:color w:val="000000"/>
          <w:sz w:val="23"/>
          <w:szCs w:val="23"/>
        </w:rPr>
        <w:t>iD</w:t>
      </w:r>
      <w:proofErr w:type="spellEnd"/>
      <w:r w:rsidRPr="002E7E11">
        <w:rPr>
          <w:rFonts w:ascii="Calibri" w:hAnsi="Calibri" w:cs="Calibri"/>
          <w:color w:val="000000"/>
          <w:sz w:val="23"/>
          <w:szCs w:val="23"/>
        </w:rPr>
        <w:t xml:space="preserve"> </w:t>
      </w:r>
      <w:proofErr w:type="gramStart"/>
      <w:r w:rsidR="009936AB" w:rsidRPr="002E7E11">
        <w:rPr>
          <w:rFonts w:ascii="Calibri" w:hAnsi="Calibri" w:cs="Calibri"/>
          <w:color w:val="000000"/>
          <w:sz w:val="23"/>
          <w:szCs w:val="23"/>
        </w:rPr>
        <w:t>is</w:t>
      </w:r>
      <w:proofErr w:type="gramEnd"/>
      <w:r w:rsidRPr="002E7E11">
        <w:rPr>
          <w:rFonts w:ascii="Calibri" w:hAnsi="Calibri" w:cs="Calibri"/>
          <w:color w:val="000000"/>
          <w:sz w:val="23"/>
          <w:szCs w:val="23"/>
        </w:rPr>
        <w:t xml:space="preserve"> to enable young people to: </w:t>
      </w:r>
    </w:p>
    <w:p w14:paraId="11DDC18D" w14:textId="77777777" w:rsidR="00581BF2" w:rsidRPr="002E7E11" w:rsidRDefault="00581BF2" w:rsidP="00581BF2">
      <w:pPr>
        <w:pStyle w:val="Default"/>
        <w:numPr>
          <w:ilvl w:val="0"/>
          <w:numId w:val="2"/>
        </w:numPr>
        <w:jc w:val="both"/>
        <w:rPr>
          <w:rFonts w:ascii="Calibri" w:hAnsi="Calibri" w:cs="Calibri"/>
          <w:sz w:val="23"/>
          <w:szCs w:val="23"/>
        </w:rPr>
      </w:pPr>
    </w:p>
    <w:p w14:paraId="0356F2E7" w14:textId="7B1255A3" w:rsidR="00581BF2" w:rsidRPr="002E7E11" w:rsidRDefault="00581BF2" w:rsidP="008663A5">
      <w:pPr>
        <w:pStyle w:val="Default"/>
        <w:ind w:firstLine="680"/>
        <w:jc w:val="both"/>
        <w:rPr>
          <w:rFonts w:ascii="Calibri" w:hAnsi="Calibri" w:cs="Calibri"/>
          <w:sz w:val="23"/>
          <w:szCs w:val="23"/>
        </w:rPr>
      </w:pPr>
      <w:r w:rsidRPr="002E7E11">
        <w:rPr>
          <w:rFonts w:ascii="Calibri" w:hAnsi="Calibri" w:cs="Calibri"/>
          <w:sz w:val="23"/>
          <w:szCs w:val="23"/>
        </w:rPr>
        <w:t xml:space="preserve">know and understand what constitutes a healthy </w:t>
      </w:r>
      <w:r w:rsidR="009936AB" w:rsidRPr="002E7E11">
        <w:rPr>
          <w:rFonts w:ascii="Calibri" w:hAnsi="Calibri" w:cs="Calibri"/>
          <w:sz w:val="23"/>
          <w:szCs w:val="23"/>
        </w:rPr>
        <w:t>relationship</w:t>
      </w:r>
      <w:r w:rsidRPr="002E7E11">
        <w:rPr>
          <w:rFonts w:ascii="Calibri" w:hAnsi="Calibri" w:cs="Calibri"/>
          <w:sz w:val="23"/>
          <w:szCs w:val="23"/>
        </w:rPr>
        <w:t xml:space="preserve">; </w:t>
      </w:r>
    </w:p>
    <w:p w14:paraId="39B12FA1" w14:textId="77777777" w:rsidR="00581BF2" w:rsidRPr="002E7E11" w:rsidRDefault="00581BF2" w:rsidP="00581BF2">
      <w:pPr>
        <w:pStyle w:val="Default"/>
        <w:jc w:val="both"/>
        <w:rPr>
          <w:rFonts w:ascii="Calibri" w:hAnsi="Calibri" w:cs="Calibri"/>
          <w:sz w:val="23"/>
          <w:szCs w:val="23"/>
        </w:rPr>
      </w:pPr>
    </w:p>
    <w:p w14:paraId="177C1CBE" w14:textId="33F57357" w:rsidR="00581BF2" w:rsidRPr="002E7E11" w:rsidRDefault="00581BF2" w:rsidP="009936AB">
      <w:pPr>
        <w:pStyle w:val="Default"/>
        <w:ind w:firstLine="680"/>
        <w:jc w:val="both"/>
        <w:rPr>
          <w:rFonts w:ascii="Calibri" w:hAnsi="Calibri" w:cs="Calibri"/>
          <w:sz w:val="23"/>
          <w:szCs w:val="23"/>
        </w:rPr>
      </w:pPr>
      <w:r w:rsidRPr="002E7E11">
        <w:rPr>
          <w:rFonts w:ascii="Calibri" w:hAnsi="Calibri" w:cs="Calibri"/>
          <w:sz w:val="23"/>
          <w:szCs w:val="23"/>
        </w:rPr>
        <w:t>be aware of</w:t>
      </w:r>
      <w:r w:rsidR="009936AB" w:rsidRPr="002E7E11">
        <w:rPr>
          <w:rFonts w:ascii="Calibri" w:hAnsi="Calibri" w:cs="Calibri"/>
          <w:sz w:val="23"/>
          <w:szCs w:val="23"/>
        </w:rPr>
        <w:t xml:space="preserve"> keeping themselves</w:t>
      </w:r>
      <w:r w:rsidRPr="002E7E11">
        <w:rPr>
          <w:rFonts w:ascii="Calibri" w:hAnsi="Calibri" w:cs="Calibri"/>
          <w:sz w:val="23"/>
          <w:szCs w:val="23"/>
        </w:rPr>
        <w:t xml:space="preserve"> safe</w:t>
      </w:r>
      <w:r w:rsidR="009936AB" w:rsidRPr="002E7E11">
        <w:rPr>
          <w:rFonts w:ascii="Calibri" w:hAnsi="Calibri" w:cs="Calibri"/>
          <w:sz w:val="23"/>
          <w:szCs w:val="23"/>
        </w:rPr>
        <w:t xml:space="preserve"> as they progress through College</w:t>
      </w:r>
      <w:r w:rsidRPr="002E7E11">
        <w:rPr>
          <w:rFonts w:ascii="Calibri" w:hAnsi="Calibri" w:cs="Calibri"/>
          <w:sz w:val="23"/>
          <w:szCs w:val="23"/>
        </w:rPr>
        <w:t xml:space="preserve">; </w:t>
      </w:r>
    </w:p>
    <w:p w14:paraId="6A56A366" w14:textId="18C7753F" w:rsidR="009936AB" w:rsidRPr="002E7E11" w:rsidRDefault="009936AB" w:rsidP="009936AB">
      <w:pPr>
        <w:pStyle w:val="Default"/>
        <w:ind w:firstLine="680"/>
        <w:jc w:val="both"/>
        <w:rPr>
          <w:rFonts w:ascii="Calibri" w:hAnsi="Calibri" w:cs="Calibri"/>
          <w:sz w:val="23"/>
          <w:szCs w:val="23"/>
        </w:rPr>
      </w:pPr>
    </w:p>
    <w:p w14:paraId="36E9A8A9" w14:textId="47CBA2AC" w:rsidR="009936AB" w:rsidRPr="002E7E11" w:rsidRDefault="009936AB" w:rsidP="009936AB">
      <w:pPr>
        <w:pStyle w:val="Default"/>
        <w:ind w:firstLine="680"/>
        <w:jc w:val="both"/>
        <w:rPr>
          <w:rFonts w:ascii="Calibri" w:hAnsi="Calibri" w:cs="Calibri"/>
          <w:sz w:val="23"/>
          <w:szCs w:val="23"/>
        </w:rPr>
      </w:pPr>
      <w:r w:rsidRPr="002E7E11">
        <w:rPr>
          <w:rFonts w:ascii="Calibri" w:hAnsi="Calibri" w:cs="Calibri"/>
          <w:sz w:val="23"/>
          <w:szCs w:val="23"/>
        </w:rPr>
        <w:t>be aware of their own identity and others</w:t>
      </w:r>
    </w:p>
    <w:p w14:paraId="0F675A3A" w14:textId="73D886CA" w:rsidR="00581BF2" w:rsidRPr="002E7E11" w:rsidRDefault="008663A5" w:rsidP="00581BF2">
      <w:pPr>
        <w:pStyle w:val="Default"/>
        <w:jc w:val="both"/>
        <w:rPr>
          <w:rFonts w:ascii="Calibri" w:hAnsi="Calibri" w:cs="Calibri"/>
          <w:sz w:val="23"/>
          <w:szCs w:val="23"/>
        </w:rPr>
      </w:pPr>
      <w:r w:rsidRPr="002E7E11">
        <w:rPr>
          <w:rFonts w:ascii="Calibri" w:hAnsi="Calibri" w:cs="Calibri"/>
          <w:sz w:val="23"/>
          <w:szCs w:val="23"/>
        </w:rPr>
        <w:tab/>
      </w:r>
    </w:p>
    <w:p w14:paraId="0AFD1533" w14:textId="4C1940BD" w:rsidR="00581BF2" w:rsidRPr="002E7E11" w:rsidRDefault="00581BF2" w:rsidP="008663A5">
      <w:pPr>
        <w:pStyle w:val="Default"/>
        <w:ind w:firstLine="680"/>
        <w:jc w:val="both"/>
        <w:rPr>
          <w:rFonts w:ascii="Calibri" w:hAnsi="Calibri" w:cs="Calibri"/>
          <w:sz w:val="23"/>
          <w:szCs w:val="23"/>
        </w:rPr>
      </w:pPr>
      <w:r w:rsidRPr="002E7E11">
        <w:rPr>
          <w:rFonts w:ascii="Calibri" w:hAnsi="Calibri" w:cs="Calibri"/>
          <w:sz w:val="23"/>
          <w:szCs w:val="23"/>
        </w:rPr>
        <w:t>have respect for others</w:t>
      </w:r>
      <w:r w:rsidR="009936AB" w:rsidRPr="002E7E11">
        <w:rPr>
          <w:rFonts w:ascii="Calibri" w:hAnsi="Calibri" w:cs="Calibri"/>
          <w:sz w:val="23"/>
          <w:szCs w:val="23"/>
        </w:rPr>
        <w:t xml:space="preserve"> view points and options</w:t>
      </w:r>
      <w:r w:rsidRPr="002E7E11">
        <w:rPr>
          <w:rFonts w:ascii="Calibri" w:hAnsi="Calibri" w:cs="Calibri"/>
          <w:sz w:val="23"/>
          <w:szCs w:val="23"/>
        </w:rPr>
        <w:t xml:space="preserve">; </w:t>
      </w:r>
    </w:p>
    <w:p w14:paraId="2A230CDC" w14:textId="77777777" w:rsidR="00581BF2" w:rsidRPr="002E7E11" w:rsidRDefault="00581BF2" w:rsidP="00581BF2">
      <w:pPr>
        <w:pStyle w:val="Default"/>
        <w:jc w:val="both"/>
        <w:rPr>
          <w:rFonts w:ascii="Calibri" w:hAnsi="Calibri" w:cs="Calibri"/>
          <w:sz w:val="23"/>
          <w:szCs w:val="23"/>
        </w:rPr>
      </w:pPr>
    </w:p>
    <w:p w14:paraId="2D36E65B" w14:textId="11FFADC4" w:rsidR="00581BF2" w:rsidRPr="002E7E11" w:rsidRDefault="00581BF2" w:rsidP="009936AB">
      <w:pPr>
        <w:pStyle w:val="Default"/>
        <w:ind w:firstLine="680"/>
        <w:jc w:val="both"/>
        <w:rPr>
          <w:rFonts w:ascii="Calibri" w:hAnsi="Calibri" w:cs="Calibri"/>
          <w:sz w:val="23"/>
          <w:szCs w:val="23"/>
        </w:rPr>
      </w:pPr>
      <w:r w:rsidRPr="002E7E11">
        <w:rPr>
          <w:rFonts w:ascii="Calibri" w:hAnsi="Calibri" w:cs="Calibri"/>
          <w:sz w:val="23"/>
          <w:szCs w:val="23"/>
        </w:rPr>
        <w:t xml:space="preserve">be independent and responsible members of the </w:t>
      </w:r>
      <w:r w:rsidR="000576D2" w:rsidRPr="002E7E11">
        <w:rPr>
          <w:rFonts w:ascii="Calibri" w:hAnsi="Calibri" w:cs="Calibri"/>
          <w:sz w:val="23"/>
          <w:szCs w:val="23"/>
        </w:rPr>
        <w:t>college</w:t>
      </w:r>
      <w:r w:rsidRPr="002E7E11">
        <w:rPr>
          <w:rFonts w:ascii="Calibri" w:hAnsi="Calibri" w:cs="Calibri"/>
          <w:sz w:val="23"/>
          <w:szCs w:val="23"/>
        </w:rPr>
        <w:t xml:space="preserve"> community; </w:t>
      </w:r>
    </w:p>
    <w:p w14:paraId="2E2FF04D" w14:textId="77777777" w:rsidR="00581BF2" w:rsidRPr="002E7E11" w:rsidRDefault="00581BF2" w:rsidP="00581BF2">
      <w:pPr>
        <w:pStyle w:val="Default"/>
        <w:jc w:val="both"/>
        <w:rPr>
          <w:rFonts w:ascii="Calibri" w:hAnsi="Calibri" w:cs="Calibri"/>
          <w:sz w:val="23"/>
          <w:szCs w:val="23"/>
        </w:rPr>
      </w:pPr>
    </w:p>
    <w:p w14:paraId="00227924" w14:textId="0E1AF185" w:rsidR="00581BF2" w:rsidRPr="002E7E11" w:rsidRDefault="00581BF2" w:rsidP="008663A5">
      <w:pPr>
        <w:pStyle w:val="Default"/>
        <w:ind w:left="680"/>
        <w:jc w:val="both"/>
        <w:rPr>
          <w:rFonts w:ascii="Calibri" w:hAnsi="Calibri" w:cs="Calibri"/>
          <w:sz w:val="23"/>
          <w:szCs w:val="23"/>
        </w:rPr>
      </w:pPr>
      <w:r w:rsidRPr="002E7E11">
        <w:rPr>
          <w:rFonts w:ascii="Calibri" w:hAnsi="Calibri" w:cs="Calibri"/>
          <w:sz w:val="23"/>
          <w:szCs w:val="23"/>
        </w:rPr>
        <w:t>develop self-confidence and self-esteem, and make informed</w:t>
      </w:r>
      <w:r w:rsidR="00632FE8" w:rsidRPr="002E7E11">
        <w:rPr>
          <w:rFonts w:ascii="Calibri" w:hAnsi="Calibri" w:cs="Calibri"/>
          <w:sz w:val="23"/>
          <w:szCs w:val="23"/>
        </w:rPr>
        <w:t xml:space="preserve"> </w:t>
      </w:r>
      <w:r w:rsidR="00497F24" w:rsidRPr="002E7E11">
        <w:rPr>
          <w:rFonts w:ascii="Calibri" w:hAnsi="Calibri" w:cs="Calibri"/>
          <w:sz w:val="23"/>
          <w:szCs w:val="23"/>
        </w:rPr>
        <w:t>positive</w:t>
      </w:r>
      <w:r w:rsidRPr="002E7E11">
        <w:rPr>
          <w:rFonts w:ascii="Calibri" w:hAnsi="Calibri" w:cs="Calibri"/>
          <w:sz w:val="23"/>
          <w:szCs w:val="23"/>
        </w:rPr>
        <w:t xml:space="preserve"> choices regarding personal and social issues; </w:t>
      </w:r>
    </w:p>
    <w:p w14:paraId="765FEA1C" w14:textId="7CB15915" w:rsidR="00581BF2" w:rsidRPr="002E7E11" w:rsidRDefault="00581BF2" w:rsidP="00632FE8">
      <w:pPr>
        <w:pStyle w:val="Default"/>
        <w:jc w:val="both"/>
        <w:rPr>
          <w:rFonts w:ascii="Calibri" w:hAnsi="Calibri" w:cs="Calibri"/>
          <w:sz w:val="23"/>
          <w:szCs w:val="23"/>
        </w:rPr>
      </w:pPr>
    </w:p>
    <w:p w14:paraId="52841351" w14:textId="3ADD2380" w:rsidR="00581BF2" w:rsidRPr="002E7E11" w:rsidRDefault="00632FE8" w:rsidP="008663A5">
      <w:pPr>
        <w:pStyle w:val="Default"/>
        <w:ind w:firstLine="680"/>
        <w:jc w:val="both"/>
        <w:rPr>
          <w:rFonts w:ascii="Calibri" w:hAnsi="Calibri" w:cs="Calibri"/>
          <w:sz w:val="23"/>
          <w:szCs w:val="23"/>
        </w:rPr>
      </w:pPr>
      <w:r w:rsidRPr="002E7E11">
        <w:rPr>
          <w:rFonts w:ascii="Calibri" w:hAnsi="Calibri" w:cs="Calibri"/>
          <w:sz w:val="23"/>
          <w:szCs w:val="23"/>
        </w:rPr>
        <w:t xml:space="preserve">Have high future aspirations </w:t>
      </w:r>
      <w:r w:rsidR="00581BF2" w:rsidRPr="002E7E11">
        <w:rPr>
          <w:rFonts w:ascii="Calibri" w:hAnsi="Calibri" w:cs="Calibri"/>
          <w:sz w:val="23"/>
          <w:szCs w:val="23"/>
        </w:rPr>
        <w:t xml:space="preserve"> </w:t>
      </w:r>
    </w:p>
    <w:p w14:paraId="2FE5ECE2" w14:textId="77777777" w:rsidR="00581BF2" w:rsidRPr="002E7E11" w:rsidRDefault="00581BF2" w:rsidP="00581BF2">
      <w:pPr>
        <w:pStyle w:val="Default"/>
        <w:jc w:val="both"/>
        <w:rPr>
          <w:rFonts w:ascii="Calibri" w:hAnsi="Calibri" w:cs="Calibri"/>
          <w:sz w:val="23"/>
          <w:szCs w:val="23"/>
        </w:rPr>
      </w:pPr>
    </w:p>
    <w:p w14:paraId="674DC399" w14:textId="77777777" w:rsidR="002E7E11" w:rsidRPr="002E7E11" w:rsidRDefault="002E7E11" w:rsidP="00581BF2">
      <w:pPr>
        <w:pStyle w:val="Default"/>
        <w:rPr>
          <w:rFonts w:ascii="Calibri" w:hAnsi="Calibri" w:cs="Calibri"/>
          <w:b/>
          <w:sz w:val="28"/>
          <w:szCs w:val="28"/>
        </w:rPr>
      </w:pPr>
    </w:p>
    <w:p w14:paraId="22BD6781" w14:textId="3B41D323" w:rsidR="00581BF2" w:rsidRPr="002E7E11" w:rsidRDefault="00581BF2" w:rsidP="00581BF2">
      <w:pPr>
        <w:pStyle w:val="Default"/>
        <w:rPr>
          <w:rFonts w:ascii="Calibri" w:hAnsi="Calibri" w:cs="Calibri"/>
          <w:b/>
          <w:sz w:val="28"/>
          <w:szCs w:val="28"/>
        </w:rPr>
      </w:pPr>
      <w:r w:rsidRPr="002E7E11">
        <w:rPr>
          <w:rFonts w:ascii="Calibri" w:hAnsi="Calibri" w:cs="Calibri"/>
          <w:b/>
          <w:sz w:val="28"/>
          <w:szCs w:val="28"/>
        </w:rPr>
        <w:t xml:space="preserve">3. Organisation and structure: </w:t>
      </w:r>
    </w:p>
    <w:p w14:paraId="57388BB1" w14:textId="1F18B06A" w:rsidR="00581BF2" w:rsidRPr="002E7E11" w:rsidRDefault="00632FE8" w:rsidP="000576D2">
      <w:pPr>
        <w:pStyle w:val="Default"/>
        <w:jc w:val="both"/>
        <w:rPr>
          <w:rFonts w:ascii="Calibri" w:hAnsi="Calibri" w:cs="Calibri"/>
          <w:sz w:val="23"/>
          <w:szCs w:val="23"/>
        </w:rPr>
      </w:pPr>
      <w:r w:rsidRPr="002E7E11">
        <w:rPr>
          <w:rFonts w:ascii="Calibri" w:hAnsi="Calibri" w:cs="Calibri"/>
          <w:sz w:val="23"/>
          <w:szCs w:val="23"/>
        </w:rPr>
        <w:t>PSHE</w:t>
      </w:r>
      <w:r w:rsidR="00581BF2" w:rsidRPr="002E7E11">
        <w:rPr>
          <w:rFonts w:ascii="Calibri" w:hAnsi="Calibri" w:cs="Calibri"/>
          <w:sz w:val="23"/>
          <w:szCs w:val="23"/>
        </w:rPr>
        <w:t xml:space="preserve"> takes place within the college in a variety of contexts, both formal and informal. The formal curriculum offers specific </w:t>
      </w:r>
      <w:proofErr w:type="spellStart"/>
      <w:r w:rsidRPr="002E7E11">
        <w:rPr>
          <w:rFonts w:ascii="Calibri" w:hAnsi="Calibri" w:cs="Calibri"/>
          <w:sz w:val="23"/>
          <w:szCs w:val="23"/>
        </w:rPr>
        <w:t>iD</w:t>
      </w:r>
      <w:proofErr w:type="spellEnd"/>
      <w:r w:rsidRPr="002E7E11">
        <w:rPr>
          <w:rFonts w:ascii="Calibri" w:hAnsi="Calibri" w:cs="Calibri"/>
          <w:sz w:val="23"/>
          <w:szCs w:val="23"/>
        </w:rPr>
        <w:t xml:space="preserve"> curriculum lessons </w:t>
      </w:r>
      <w:r w:rsidR="00581BF2" w:rsidRPr="002E7E11">
        <w:rPr>
          <w:rFonts w:ascii="Calibri" w:hAnsi="Calibri" w:cs="Calibri"/>
          <w:sz w:val="23"/>
          <w:szCs w:val="23"/>
        </w:rPr>
        <w:t>through</w:t>
      </w:r>
      <w:r w:rsidRPr="002E7E11">
        <w:rPr>
          <w:rFonts w:ascii="Calibri" w:hAnsi="Calibri" w:cs="Calibri"/>
          <w:sz w:val="23"/>
          <w:szCs w:val="23"/>
        </w:rPr>
        <w:t>out the year groups, one timed tabled lesson per week per year group. The ID curriculum is varied and robust and is set to an age appropriate level. Lessons are of high quality delivered by specialised and experienced teachers, and structured to focus on the needs and the ability of each class.  The curriculum follow</w:t>
      </w:r>
      <w:r w:rsidR="006A50DA" w:rsidRPr="002E7E11">
        <w:rPr>
          <w:rFonts w:ascii="Calibri" w:hAnsi="Calibri" w:cs="Calibri"/>
          <w:sz w:val="23"/>
          <w:szCs w:val="23"/>
        </w:rPr>
        <w:t>s</w:t>
      </w:r>
      <w:r w:rsidRPr="002E7E11">
        <w:rPr>
          <w:rFonts w:ascii="Calibri" w:hAnsi="Calibri" w:cs="Calibri"/>
          <w:sz w:val="23"/>
          <w:szCs w:val="23"/>
        </w:rPr>
        <w:t xml:space="preserve"> the </w:t>
      </w:r>
      <w:r w:rsidR="006A50DA" w:rsidRPr="002E7E11">
        <w:rPr>
          <w:rFonts w:ascii="Calibri" w:hAnsi="Calibri" w:cs="Calibri"/>
          <w:sz w:val="23"/>
          <w:szCs w:val="23"/>
        </w:rPr>
        <w:t>N</w:t>
      </w:r>
      <w:r w:rsidRPr="002E7E11">
        <w:rPr>
          <w:rFonts w:ascii="Calibri" w:hAnsi="Calibri" w:cs="Calibri"/>
          <w:sz w:val="23"/>
          <w:szCs w:val="23"/>
        </w:rPr>
        <w:t xml:space="preserve">ational </w:t>
      </w:r>
      <w:r w:rsidR="006A50DA" w:rsidRPr="002E7E11">
        <w:rPr>
          <w:rFonts w:ascii="Calibri" w:hAnsi="Calibri" w:cs="Calibri"/>
          <w:sz w:val="23"/>
          <w:szCs w:val="23"/>
        </w:rPr>
        <w:t>C</w:t>
      </w:r>
      <w:r w:rsidRPr="002E7E11">
        <w:rPr>
          <w:rFonts w:ascii="Calibri" w:hAnsi="Calibri" w:cs="Calibri"/>
          <w:sz w:val="23"/>
          <w:szCs w:val="23"/>
        </w:rPr>
        <w:t xml:space="preserve">urriculum and </w:t>
      </w:r>
      <w:r w:rsidR="006A50DA" w:rsidRPr="002E7E11">
        <w:rPr>
          <w:rFonts w:ascii="Calibri" w:hAnsi="Calibri" w:cs="Calibri"/>
          <w:sz w:val="23"/>
          <w:szCs w:val="23"/>
        </w:rPr>
        <w:t>G</w:t>
      </w:r>
      <w:r w:rsidRPr="002E7E11">
        <w:rPr>
          <w:rFonts w:ascii="Calibri" w:hAnsi="Calibri" w:cs="Calibri"/>
          <w:sz w:val="23"/>
          <w:szCs w:val="23"/>
        </w:rPr>
        <w:t>overnment guidance</w:t>
      </w:r>
      <w:r w:rsidR="006A50DA" w:rsidRPr="002E7E11">
        <w:rPr>
          <w:rFonts w:ascii="Calibri" w:hAnsi="Calibri" w:cs="Calibri"/>
          <w:sz w:val="23"/>
          <w:szCs w:val="23"/>
        </w:rPr>
        <w:t xml:space="preserve"> and offers a wide programme of study to educate and engage students.</w:t>
      </w:r>
      <w:r w:rsidR="00581BF2" w:rsidRPr="002E7E11">
        <w:rPr>
          <w:rFonts w:ascii="Calibri" w:hAnsi="Calibri" w:cs="Calibri"/>
          <w:sz w:val="23"/>
          <w:szCs w:val="23"/>
        </w:rPr>
        <w:t xml:space="preserve"> </w:t>
      </w:r>
      <w:r w:rsidR="006A50DA" w:rsidRPr="002E7E11">
        <w:rPr>
          <w:rFonts w:ascii="Calibri" w:hAnsi="Calibri" w:cs="Calibri"/>
          <w:sz w:val="23"/>
          <w:szCs w:val="23"/>
        </w:rPr>
        <w:t>I</w:t>
      </w:r>
      <w:r w:rsidR="00581BF2" w:rsidRPr="002E7E11">
        <w:rPr>
          <w:rFonts w:ascii="Calibri" w:hAnsi="Calibri" w:cs="Calibri"/>
          <w:sz w:val="23"/>
          <w:szCs w:val="23"/>
        </w:rPr>
        <w:t xml:space="preserve">nformal </w:t>
      </w:r>
      <w:r w:rsidR="006A50DA" w:rsidRPr="002E7E11">
        <w:rPr>
          <w:rFonts w:ascii="Calibri" w:hAnsi="Calibri" w:cs="Calibri"/>
          <w:sz w:val="23"/>
          <w:szCs w:val="23"/>
        </w:rPr>
        <w:t>PSHE</w:t>
      </w:r>
      <w:r w:rsidR="00581BF2" w:rsidRPr="002E7E11">
        <w:rPr>
          <w:rFonts w:ascii="Calibri" w:hAnsi="Calibri" w:cs="Calibri"/>
          <w:sz w:val="23"/>
          <w:szCs w:val="23"/>
        </w:rPr>
        <w:t xml:space="preserve"> provides a wide range of opportunities for PHSE, including drama, lunch-time activities, charity </w:t>
      </w:r>
      <w:r w:rsidR="00581BF2" w:rsidRPr="002E7E11">
        <w:rPr>
          <w:rFonts w:ascii="Calibri" w:hAnsi="Calibri" w:cs="Calibri"/>
          <w:sz w:val="23"/>
          <w:szCs w:val="23"/>
        </w:rPr>
        <w:lastRenderedPageBreak/>
        <w:t xml:space="preserve">fundraising, </w:t>
      </w:r>
      <w:r w:rsidR="006A50DA" w:rsidRPr="002E7E11">
        <w:rPr>
          <w:rFonts w:ascii="Calibri" w:hAnsi="Calibri" w:cs="Calibri"/>
          <w:sz w:val="23"/>
          <w:szCs w:val="23"/>
        </w:rPr>
        <w:t xml:space="preserve">PD sessions, </w:t>
      </w:r>
      <w:r w:rsidR="00581BF2" w:rsidRPr="002E7E11">
        <w:rPr>
          <w:rFonts w:ascii="Calibri" w:hAnsi="Calibri" w:cs="Calibri"/>
          <w:sz w:val="23"/>
          <w:szCs w:val="23"/>
        </w:rPr>
        <w:t xml:space="preserve">the planning of college events such as an assembly or open evening, or involvement in an activity to help other individuals or groups less fortunate than themselves. </w:t>
      </w:r>
    </w:p>
    <w:p w14:paraId="403918BD" w14:textId="77777777" w:rsidR="000576D2" w:rsidRPr="002E7E11" w:rsidRDefault="000576D2" w:rsidP="000576D2">
      <w:pPr>
        <w:pStyle w:val="Default"/>
        <w:jc w:val="both"/>
        <w:rPr>
          <w:rFonts w:ascii="Calibri" w:hAnsi="Calibri" w:cs="Calibri"/>
          <w:sz w:val="23"/>
          <w:szCs w:val="23"/>
        </w:rPr>
      </w:pPr>
    </w:p>
    <w:p w14:paraId="3E9BC5A6" w14:textId="123A0C08" w:rsidR="00581BF2" w:rsidRPr="002E7E11" w:rsidRDefault="00581BF2" w:rsidP="000576D2">
      <w:pPr>
        <w:pStyle w:val="Default"/>
        <w:jc w:val="both"/>
        <w:rPr>
          <w:rFonts w:ascii="Calibri" w:hAnsi="Calibri" w:cs="Calibri"/>
          <w:sz w:val="23"/>
          <w:szCs w:val="23"/>
        </w:rPr>
      </w:pPr>
      <w:r w:rsidRPr="002E7E11">
        <w:rPr>
          <w:rFonts w:ascii="Calibri" w:hAnsi="Calibri" w:cs="Calibri"/>
          <w:sz w:val="23"/>
          <w:szCs w:val="23"/>
        </w:rPr>
        <w:t>We also develop PSHEE through activities and whole-</w:t>
      </w:r>
      <w:r w:rsidR="000576D2" w:rsidRPr="002E7E11">
        <w:rPr>
          <w:rFonts w:ascii="Calibri" w:hAnsi="Calibri" w:cs="Calibri"/>
          <w:sz w:val="23"/>
          <w:szCs w:val="23"/>
        </w:rPr>
        <w:t>college</w:t>
      </w:r>
      <w:r w:rsidRPr="002E7E11">
        <w:rPr>
          <w:rFonts w:ascii="Calibri" w:hAnsi="Calibri" w:cs="Calibri"/>
          <w:sz w:val="23"/>
          <w:szCs w:val="23"/>
        </w:rPr>
        <w:t xml:space="preserve"> events, </w:t>
      </w:r>
      <w:proofErr w:type="spellStart"/>
      <w:r w:rsidRPr="002E7E11">
        <w:rPr>
          <w:rFonts w:ascii="Calibri" w:hAnsi="Calibri" w:cs="Calibri"/>
          <w:sz w:val="23"/>
          <w:szCs w:val="23"/>
        </w:rPr>
        <w:t>eg</w:t>
      </w:r>
      <w:proofErr w:type="spellEnd"/>
      <w:r w:rsidRPr="002E7E11">
        <w:rPr>
          <w:rFonts w:ascii="Calibri" w:hAnsi="Calibri" w:cs="Calibri"/>
          <w:sz w:val="23"/>
          <w:szCs w:val="23"/>
        </w:rPr>
        <w:t xml:space="preserve"> the </w:t>
      </w:r>
      <w:r w:rsidR="006A50DA" w:rsidRPr="002E7E11">
        <w:rPr>
          <w:rFonts w:ascii="Calibri" w:hAnsi="Calibri" w:cs="Calibri"/>
          <w:sz w:val="23"/>
          <w:szCs w:val="23"/>
        </w:rPr>
        <w:t>student voice</w:t>
      </w:r>
      <w:r w:rsidRPr="002E7E11">
        <w:rPr>
          <w:rFonts w:ascii="Calibri" w:hAnsi="Calibri" w:cs="Calibri"/>
          <w:sz w:val="23"/>
          <w:szCs w:val="23"/>
        </w:rPr>
        <w:t xml:space="preserve"> representatives from each </w:t>
      </w:r>
      <w:r w:rsidR="006A50DA" w:rsidRPr="002E7E11">
        <w:rPr>
          <w:rFonts w:ascii="Calibri" w:hAnsi="Calibri" w:cs="Calibri"/>
          <w:sz w:val="23"/>
          <w:szCs w:val="23"/>
        </w:rPr>
        <w:t>PD</w:t>
      </w:r>
      <w:r w:rsidRPr="002E7E11">
        <w:rPr>
          <w:rFonts w:ascii="Calibri" w:hAnsi="Calibri" w:cs="Calibri"/>
          <w:sz w:val="23"/>
          <w:szCs w:val="23"/>
        </w:rPr>
        <w:t xml:space="preserve"> meet regularly to discuss </w:t>
      </w:r>
      <w:r w:rsidR="000576D2" w:rsidRPr="002E7E11">
        <w:rPr>
          <w:rFonts w:ascii="Calibri" w:hAnsi="Calibri" w:cs="Calibri"/>
          <w:sz w:val="23"/>
          <w:szCs w:val="23"/>
        </w:rPr>
        <w:t>college</w:t>
      </w:r>
      <w:r w:rsidRPr="002E7E11">
        <w:rPr>
          <w:rFonts w:ascii="Calibri" w:hAnsi="Calibri" w:cs="Calibri"/>
          <w:sz w:val="23"/>
          <w:szCs w:val="23"/>
        </w:rPr>
        <w:t xml:space="preserve"> matters. We have a </w:t>
      </w:r>
      <w:r w:rsidR="00BF2627" w:rsidRPr="002E7E11">
        <w:rPr>
          <w:rFonts w:ascii="Calibri" w:hAnsi="Calibri" w:cs="Calibri"/>
          <w:sz w:val="23"/>
          <w:szCs w:val="23"/>
        </w:rPr>
        <w:t>regular</w:t>
      </w:r>
      <w:r w:rsidRPr="002E7E11">
        <w:rPr>
          <w:rFonts w:ascii="Calibri" w:hAnsi="Calibri" w:cs="Calibri"/>
          <w:sz w:val="23"/>
          <w:szCs w:val="23"/>
        </w:rPr>
        <w:t xml:space="preserve"> achievements assembly where students’ achievements (in and outside of </w:t>
      </w:r>
      <w:r w:rsidR="000576D2" w:rsidRPr="002E7E11">
        <w:rPr>
          <w:rFonts w:ascii="Calibri" w:hAnsi="Calibri" w:cs="Calibri"/>
          <w:sz w:val="23"/>
          <w:szCs w:val="23"/>
        </w:rPr>
        <w:t>college</w:t>
      </w:r>
      <w:r w:rsidRPr="002E7E11">
        <w:rPr>
          <w:rFonts w:ascii="Calibri" w:hAnsi="Calibri" w:cs="Calibri"/>
          <w:sz w:val="23"/>
          <w:szCs w:val="23"/>
        </w:rPr>
        <w:t xml:space="preserve">) are celebrated. </w:t>
      </w:r>
      <w:r w:rsidR="006A50DA" w:rsidRPr="002E7E11">
        <w:rPr>
          <w:rFonts w:ascii="Calibri" w:hAnsi="Calibri" w:cs="Calibri"/>
          <w:sz w:val="23"/>
          <w:szCs w:val="23"/>
        </w:rPr>
        <w:t xml:space="preserve">The College House system also develops PSHEE through various House events. </w:t>
      </w:r>
      <w:r w:rsidRPr="002E7E11">
        <w:rPr>
          <w:rFonts w:ascii="Calibri" w:hAnsi="Calibri" w:cs="Calibri"/>
          <w:sz w:val="23"/>
          <w:szCs w:val="23"/>
        </w:rPr>
        <w:t xml:space="preserve">We offer </w:t>
      </w:r>
      <w:r w:rsidR="00A23278" w:rsidRPr="002E7E11">
        <w:rPr>
          <w:rFonts w:ascii="Calibri" w:hAnsi="Calibri" w:cs="Calibri"/>
          <w:sz w:val="23"/>
          <w:szCs w:val="23"/>
        </w:rPr>
        <w:t>international</w:t>
      </w:r>
      <w:r w:rsidRPr="002E7E11">
        <w:rPr>
          <w:rFonts w:ascii="Calibri" w:hAnsi="Calibri" w:cs="Calibri"/>
          <w:sz w:val="23"/>
          <w:szCs w:val="23"/>
        </w:rPr>
        <w:t xml:space="preserve"> visits annually, where there is a focus on developing </w:t>
      </w:r>
      <w:r w:rsidR="006A50DA" w:rsidRPr="002E7E11">
        <w:rPr>
          <w:rFonts w:ascii="Calibri" w:hAnsi="Calibri" w:cs="Calibri"/>
          <w:sz w:val="23"/>
          <w:szCs w:val="23"/>
        </w:rPr>
        <w:t>students</w:t>
      </w:r>
      <w:r w:rsidRPr="002E7E11">
        <w:rPr>
          <w:rFonts w:ascii="Calibri" w:hAnsi="Calibri" w:cs="Calibri"/>
          <w:sz w:val="23"/>
          <w:szCs w:val="23"/>
        </w:rPr>
        <w:t xml:space="preserve">’ self-esteem and giving them opportunities to develop leadership and co-operative skills. </w:t>
      </w:r>
      <w:r w:rsidR="000750EE" w:rsidRPr="002E7E11">
        <w:rPr>
          <w:rFonts w:ascii="Calibri" w:hAnsi="Calibri" w:cs="Calibri"/>
          <w:sz w:val="23"/>
          <w:szCs w:val="23"/>
        </w:rPr>
        <w:t>S</w:t>
      </w:r>
      <w:r w:rsidR="00201D77" w:rsidRPr="002E7E11">
        <w:rPr>
          <w:rFonts w:ascii="Calibri" w:hAnsi="Calibri" w:cs="Calibri"/>
          <w:sz w:val="23"/>
          <w:szCs w:val="23"/>
        </w:rPr>
        <w:t>tudents</w:t>
      </w:r>
      <w:r w:rsidR="000750EE" w:rsidRPr="002E7E11">
        <w:rPr>
          <w:rFonts w:ascii="Calibri" w:hAnsi="Calibri" w:cs="Calibri"/>
          <w:sz w:val="23"/>
          <w:szCs w:val="23"/>
        </w:rPr>
        <w:t xml:space="preserve"> also have the</w:t>
      </w:r>
      <w:r w:rsidR="00AA5E47" w:rsidRPr="002E7E11">
        <w:rPr>
          <w:rFonts w:ascii="Calibri" w:hAnsi="Calibri" w:cs="Calibri"/>
          <w:sz w:val="23"/>
          <w:szCs w:val="23"/>
        </w:rPr>
        <w:t xml:space="preserve"> </w:t>
      </w:r>
      <w:r w:rsidR="000750EE" w:rsidRPr="002E7E11">
        <w:rPr>
          <w:rFonts w:ascii="Calibri" w:hAnsi="Calibri" w:cs="Calibri"/>
          <w:sz w:val="23"/>
          <w:szCs w:val="23"/>
        </w:rPr>
        <w:t>opportunity</w:t>
      </w:r>
      <w:r w:rsidR="00201D77" w:rsidRPr="002E7E11">
        <w:rPr>
          <w:rFonts w:ascii="Calibri" w:hAnsi="Calibri" w:cs="Calibri"/>
          <w:sz w:val="23"/>
          <w:szCs w:val="23"/>
        </w:rPr>
        <w:t xml:space="preserve"> to pursue the Duke of </w:t>
      </w:r>
      <w:r w:rsidR="00421763" w:rsidRPr="002E7E11">
        <w:rPr>
          <w:rFonts w:ascii="Calibri" w:hAnsi="Calibri" w:cs="Calibri"/>
          <w:sz w:val="23"/>
          <w:szCs w:val="23"/>
        </w:rPr>
        <w:t>Edinburgh Award.</w:t>
      </w:r>
    </w:p>
    <w:p w14:paraId="75EE8390" w14:textId="77777777" w:rsidR="00A23278" w:rsidRPr="002E7E11" w:rsidRDefault="00A23278" w:rsidP="000576D2">
      <w:pPr>
        <w:pStyle w:val="Default"/>
        <w:jc w:val="both"/>
        <w:rPr>
          <w:rFonts w:ascii="Calibri" w:hAnsi="Calibri" w:cs="Calibri"/>
          <w:sz w:val="23"/>
          <w:szCs w:val="23"/>
        </w:rPr>
      </w:pPr>
    </w:p>
    <w:p w14:paraId="78FA4632" w14:textId="7C481F87" w:rsidR="00581BF2" w:rsidRPr="002E7E11" w:rsidRDefault="00581BF2" w:rsidP="000576D2">
      <w:pPr>
        <w:pStyle w:val="Default"/>
        <w:jc w:val="both"/>
        <w:rPr>
          <w:rFonts w:ascii="Calibri" w:hAnsi="Calibri" w:cs="Calibri"/>
          <w:sz w:val="23"/>
          <w:szCs w:val="23"/>
        </w:rPr>
      </w:pPr>
      <w:r w:rsidRPr="002E7E11">
        <w:rPr>
          <w:rFonts w:ascii="Calibri" w:hAnsi="Calibri" w:cs="Calibri"/>
          <w:sz w:val="23"/>
          <w:szCs w:val="23"/>
        </w:rPr>
        <w:t xml:space="preserve">Every subject, every activity and every interaction that our students are engaged in will contribute to their personal and social development. It is, therefore, important that we ensure that all the messages we give are positive and consistent with the philosophy which underpins this policy. </w:t>
      </w:r>
    </w:p>
    <w:p w14:paraId="3B754289" w14:textId="77777777" w:rsidR="00DD5A5D" w:rsidRPr="002E7E11" w:rsidRDefault="00DD5A5D" w:rsidP="00581BF2">
      <w:pPr>
        <w:pStyle w:val="Default"/>
        <w:rPr>
          <w:rFonts w:ascii="Calibri" w:hAnsi="Calibri" w:cs="Calibri"/>
          <w:b/>
          <w:sz w:val="28"/>
          <w:szCs w:val="28"/>
        </w:rPr>
      </w:pPr>
    </w:p>
    <w:p w14:paraId="0F97EDF2" w14:textId="3D968A09" w:rsidR="00581BF2" w:rsidRPr="002E7E11" w:rsidRDefault="00DD5A5D" w:rsidP="00581BF2">
      <w:pPr>
        <w:pStyle w:val="Default"/>
        <w:rPr>
          <w:rFonts w:ascii="Calibri" w:hAnsi="Calibri" w:cs="Calibri"/>
          <w:b/>
          <w:sz w:val="28"/>
          <w:szCs w:val="28"/>
        </w:rPr>
      </w:pPr>
      <w:r w:rsidRPr="002E7E11">
        <w:rPr>
          <w:rFonts w:ascii="Calibri" w:hAnsi="Calibri" w:cs="Calibri"/>
          <w:b/>
          <w:sz w:val="28"/>
          <w:szCs w:val="28"/>
        </w:rPr>
        <w:t>4</w:t>
      </w:r>
      <w:r w:rsidR="00581BF2" w:rsidRPr="002E7E11">
        <w:rPr>
          <w:rFonts w:ascii="Calibri" w:hAnsi="Calibri" w:cs="Calibri"/>
          <w:b/>
          <w:sz w:val="28"/>
          <w:szCs w:val="28"/>
        </w:rPr>
        <w:t xml:space="preserve">. Use of Visitors </w:t>
      </w:r>
    </w:p>
    <w:p w14:paraId="529004B3" w14:textId="533A563B" w:rsidR="00581BF2" w:rsidRPr="002E7E11" w:rsidRDefault="00581BF2" w:rsidP="001E75ED">
      <w:pPr>
        <w:pStyle w:val="Default"/>
        <w:jc w:val="both"/>
        <w:rPr>
          <w:rFonts w:ascii="Calibri" w:hAnsi="Calibri" w:cs="Calibri"/>
          <w:sz w:val="23"/>
          <w:szCs w:val="23"/>
        </w:rPr>
      </w:pPr>
      <w:r w:rsidRPr="002E7E11">
        <w:rPr>
          <w:rFonts w:ascii="Calibri" w:hAnsi="Calibri" w:cs="Calibri"/>
          <w:sz w:val="23"/>
          <w:szCs w:val="23"/>
        </w:rPr>
        <w:t xml:space="preserve">Visitors are a valuable resource. They can bring new knowledge, expertise and experiences to the classroom. They can also offer real scenarios for the children to engage with values clarification and problem solving. Visitors are used to enhance and enrich classroom sessions, but the overall lead remains with the tutor. We currently have strong links with a wide variety of outside agencies that support and enhance learning in the classroom and will look to develop this aspect of our work further. </w:t>
      </w:r>
    </w:p>
    <w:p w14:paraId="000B02E8" w14:textId="77777777" w:rsidR="00DD5A5D" w:rsidRPr="002E7E11" w:rsidRDefault="00DD5A5D" w:rsidP="001E75ED">
      <w:pPr>
        <w:pStyle w:val="Default"/>
        <w:jc w:val="both"/>
        <w:rPr>
          <w:rFonts w:ascii="Calibri" w:hAnsi="Calibri" w:cs="Calibri"/>
          <w:sz w:val="23"/>
          <w:szCs w:val="23"/>
        </w:rPr>
      </w:pPr>
    </w:p>
    <w:p w14:paraId="7A11322C" w14:textId="1C163EE7" w:rsidR="00581BF2" w:rsidRPr="002E7E11" w:rsidRDefault="001E75ED" w:rsidP="00581BF2">
      <w:pPr>
        <w:pStyle w:val="Default"/>
        <w:rPr>
          <w:rFonts w:ascii="Calibri" w:hAnsi="Calibri" w:cs="Calibri"/>
          <w:b/>
          <w:sz w:val="28"/>
          <w:szCs w:val="28"/>
        </w:rPr>
      </w:pPr>
      <w:r w:rsidRPr="002E7E11">
        <w:rPr>
          <w:rFonts w:ascii="Calibri" w:hAnsi="Calibri" w:cs="Calibri"/>
          <w:b/>
          <w:sz w:val="28"/>
          <w:szCs w:val="28"/>
        </w:rPr>
        <w:t>5</w:t>
      </w:r>
      <w:r w:rsidR="00581BF2" w:rsidRPr="002E7E11">
        <w:rPr>
          <w:rFonts w:ascii="Calibri" w:hAnsi="Calibri" w:cs="Calibri"/>
          <w:b/>
          <w:sz w:val="28"/>
          <w:szCs w:val="28"/>
        </w:rPr>
        <w:t xml:space="preserve">. Sensitive and controversial issues </w:t>
      </w:r>
    </w:p>
    <w:p w14:paraId="4A62ED7C" w14:textId="63A12570" w:rsidR="00497F24" w:rsidRPr="002E7E11" w:rsidRDefault="00581BF2" w:rsidP="001E75ED">
      <w:pPr>
        <w:pStyle w:val="Default"/>
        <w:jc w:val="both"/>
        <w:rPr>
          <w:rFonts w:ascii="Calibri" w:hAnsi="Calibri" w:cs="Calibri"/>
          <w:sz w:val="23"/>
          <w:szCs w:val="23"/>
        </w:rPr>
      </w:pPr>
      <w:r w:rsidRPr="002E7E11">
        <w:rPr>
          <w:rFonts w:ascii="Calibri" w:hAnsi="Calibri" w:cs="Calibri"/>
          <w:sz w:val="23"/>
          <w:szCs w:val="23"/>
        </w:rPr>
        <w:t xml:space="preserve">Sensitive and controversial issues, such as sex, drugs, racism, religion and politics, are certain to arise in </w:t>
      </w:r>
      <w:proofErr w:type="spellStart"/>
      <w:r w:rsidR="006A50DA" w:rsidRPr="002E7E11">
        <w:rPr>
          <w:rFonts w:ascii="Calibri" w:hAnsi="Calibri" w:cs="Calibri"/>
          <w:sz w:val="23"/>
          <w:szCs w:val="23"/>
        </w:rPr>
        <w:t>iD</w:t>
      </w:r>
      <w:proofErr w:type="spellEnd"/>
      <w:r w:rsidRPr="002E7E11">
        <w:rPr>
          <w:rFonts w:ascii="Calibri" w:hAnsi="Calibri" w:cs="Calibri"/>
          <w:sz w:val="23"/>
          <w:szCs w:val="23"/>
        </w:rPr>
        <w:t xml:space="preserve"> teaching. There will be times when such topics may conflict with individual values and beliefs; </w:t>
      </w:r>
      <w:r w:rsidR="006A50DA" w:rsidRPr="002E7E11">
        <w:rPr>
          <w:rFonts w:ascii="Calibri" w:hAnsi="Calibri" w:cs="Calibri"/>
          <w:sz w:val="23"/>
          <w:szCs w:val="23"/>
        </w:rPr>
        <w:t xml:space="preserve">these topics will always be delivered in a safe and structure environment. </w:t>
      </w:r>
      <w:r w:rsidR="00497F24" w:rsidRPr="002E7E11">
        <w:rPr>
          <w:rFonts w:ascii="Calibri" w:hAnsi="Calibri" w:cs="Calibri"/>
          <w:sz w:val="23"/>
          <w:szCs w:val="23"/>
        </w:rPr>
        <w:t xml:space="preserve"> The ID curriculum is designed to equip students with the knowledge to make informed decisions about their wellbeing, health and relationships as well as preparing them for a successful adult life</w:t>
      </w:r>
    </w:p>
    <w:p w14:paraId="14323143" w14:textId="77777777" w:rsidR="00497F24" w:rsidRPr="002E7E11" w:rsidRDefault="00497F24" w:rsidP="003E0B46">
      <w:pPr>
        <w:pStyle w:val="Default"/>
        <w:jc w:val="both"/>
        <w:rPr>
          <w:rFonts w:ascii="Calibri" w:hAnsi="Calibri" w:cs="Calibri"/>
          <w:i/>
          <w:iCs/>
          <w:sz w:val="23"/>
          <w:szCs w:val="23"/>
        </w:rPr>
      </w:pPr>
    </w:p>
    <w:p w14:paraId="018A5645" w14:textId="2778F823" w:rsidR="00581BF2" w:rsidRPr="002E7E11" w:rsidRDefault="00E87B2E" w:rsidP="00581BF2">
      <w:pPr>
        <w:pStyle w:val="Default"/>
        <w:rPr>
          <w:rFonts w:ascii="Calibri" w:hAnsi="Calibri" w:cs="Calibri"/>
          <w:b/>
          <w:sz w:val="28"/>
          <w:szCs w:val="28"/>
        </w:rPr>
      </w:pPr>
      <w:r w:rsidRPr="002E7E11">
        <w:rPr>
          <w:rFonts w:ascii="Calibri" w:hAnsi="Calibri" w:cs="Calibri"/>
          <w:b/>
          <w:sz w:val="28"/>
          <w:szCs w:val="28"/>
        </w:rPr>
        <w:t>6</w:t>
      </w:r>
      <w:r w:rsidR="00581BF2" w:rsidRPr="002E7E11">
        <w:rPr>
          <w:rFonts w:ascii="Calibri" w:hAnsi="Calibri" w:cs="Calibri"/>
          <w:b/>
          <w:sz w:val="28"/>
          <w:szCs w:val="28"/>
        </w:rPr>
        <w:t xml:space="preserve">. Confidentiality </w:t>
      </w:r>
    </w:p>
    <w:p w14:paraId="614B34D2" w14:textId="2C10BDF1" w:rsidR="00581BF2" w:rsidRPr="002E7E11" w:rsidRDefault="00581BF2" w:rsidP="00581BF2">
      <w:pPr>
        <w:pStyle w:val="Default"/>
        <w:rPr>
          <w:rFonts w:ascii="Calibri" w:hAnsi="Calibri" w:cs="Calibri"/>
          <w:sz w:val="23"/>
          <w:szCs w:val="23"/>
        </w:rPr>
      </w:pPr>
      <w:r w:rsidRPr="002E7E11">
        <w:rPr>
          <w:rFonts w:ascii="Calibri" w:hAnsi="Calibri" w:cs="Calibri"/>
          <w:sz w:val="23"/>
          <w:szCs w:val="23"/>
        </w:rPr>
        <w:t xml:space="preserve">The college’s confidentiality policy should be followed. </w:t>
      </w:r>
    </w:p>
    <w:p w14:paraId="1D363F16" w14:textId="77777777" w:rsidR="00581BF2" w:rsidRPr="002E7E11" w:rsidRDefault="00581BF2" w:rsidP="00581BF2">
      <w:pPr>
        <w:pStyle w:val="Default"/>
        <w:rPr>
          <w:rFonts w:ascii="Calibri" w:hAnsi="Calibri" w:cs="Calibri"/>
          <w:sz w:val="28"/>
          <w:szCs w:val="28"/>
        </w:rPr>
      </w:pPr>
    </w:p>
    <w:p w14:paraId="451EE23E" w14:textId="02C11CD9" w:rsidR="00581BF2" w:rsidRPr="002E7E11" w:rsidRDefault="000414E2" w:rsidP="00581BF2">
      <w:pPr>
        <w:pStyle w:val="Default"/>
        <w:rPr>
          <w:rFonts w:ascii="Calibri" w:hAnsi="Calibri" w:cs="Calibri"/>
          <w:b/>
          <w:sz w:val="28"/>
          <w:szCs w:val="28"/>
        </w:rPr>
      </w:pPr>
      <w:r w:rsidRPr="002E7E11">
        <w:rPr>
          <w:rFonts w:ascii="Calibri" w:hAnsi="Calibri" w:cs="Calibri"/>
          <w:b/>
          <w:sz w:val="28"/>
          <w:szCs w:val="28"/>
        </w:rPr>
        <w:t>7</w:t>
      </w:r>
      <w:r w:rsidR="00581BF2" w:rsidRPr="002E7E11">
        <w:rPr>
          <w:rFonts w:ascii="Calibri" w:hAnsi="Calibri" w:cs="Calibri"/>
          <w:b/>
          <w:sz w:val="28"/>
          <w:szCs w:val="28"/>
        </w:rPr>
        <w:t xml:space="preserve">. Policy links: </w:t>
      </w:r>
    </w:p>
    <w:p w14:paraId="6CFBB76B" w14:textId="77777777" w:rsidR="00581BF2" w:rsidRPr="002E7E11" w:rsidRDefault="00581BF2" w:rsidP="000414E2">
      <w:pPr>
        <w:pStyle w:val="Default"/>
        <w:ind w:firstLine="720"/>
        <w:rPr>
          <w:rFonts w:ascii="Calibri" w:hAnsi="Calibri" w:cs="Calibri"/>
          <w:sz w:val="23"/>
          <w:szCs w:val="23"/>
        </w:rPr>
      </w:pPr>
      <w:bookmarkStart w:id="0" w:name="_GoBack"/>
      <w:bookmarkEnd w:id="0"/>
      <w:r w:rsidRPr="002E7E11">
        <w:rPr>
          <w:rFonts w:ascii="Calibri" w:hAnsi="Calibri" w:cs="Calibri"/>
          <w:sz w:val="23"/>
          <w:szCs w:val="23"/>
        </w:rPr>
        <w:t xml:space="preserve">SRE Policy </w:t>
      </w:r>
    </w:p>
    <w:p w14:paraId="0FB87757" w14:textId="77777777" w:rsidR="00581BF2" w:rsidRPr="002E7E11" w:rsidRDefault="00581BF2" w:rsidP="00581BF2">
      <w:pPr>
        <w:pStyle w:val="Default"/>
        <w:rPr>
          <w:rFonts w:ascii="Calibri" w:hAnsi="Calibri" w:cs="Calibri"/>
          <w:sz w:val="23"/>
          <w:szCs w:val="23"/>
        </w:rPr>
      </w:pPr>
    </w:p>
    <w:p w14:paraId="32C6F4A3" w14:textId="77777777" w:rsidR="00581BF2" w:rsidRPr="002E7E11" w:rsidRDefault="00581BF2" w:rsidP="000414E2">
      <w:pPr>
        <w:pStyle w:val="Default"/>
        <w:ind w:firstLine="720"/>
        <w:rPr>
          <w:rFonts w:ascii="Calibri" w:hAnsi="Calibri" w:cs="Calibri"/>
          <w:sz w:val="23"/>
          <w:szCs w:val="23"/>
        </w:rPr>
      </w:pPr>
      <w:r w:rsidRPr="002E7E11">
        <w:rPr>
          <w:rFonts w:ascii="Calibri" w:hAnsi="Calibri" w:cs="Calibri"/>
          <w:sz w:val="23"/>
          <w:szCs w:val="23"/>
        </w:rPr>
        <w:t xml:space="preserve">Drugs Education </w:t>
      </w:r>
    </w:p>
    <w:p w14:paraId="15A3D541" w14:textId="77777777" w:rsidR="00581BF2" w:rsidRPr="002E7E11" w:rsidRDefault="00581BF2" w:rsidP="00581BF2">
      <w:pPr>
        <w:pStyle w:val="Default"/>
        <w:rPr>
          <w:rFonts w:ascii="Calibri" w:hAnsi="Calibri" w:cs="Calibri"/>
          <w:sz w:val="23"/>
          <w:szCs w:val="23"/>
        </w:rPr>
      </w:pPr>
    </w:p>
    <w:p w14:paraId="4938CF64" w14:textId="77777777" w:rsidR="00581BF2" w:rsidRPr="002E7E11" w:rsidRDefault="00581BF2" w:rsidP="000414E2">
      <w:pPr>
        <w:pStyle w:val="Default"/>
        <w:ind w:firstLine="720"/>
        <w:rPr>
          <w:rFonts w:ascii="Calibri" w:hAnsi="Calibri" w:cs="Calibri"/>
          <w:sz w:val="23"/>
          <w:szCs w:val="23"/>
        </w:rPr>
      </w:pPr>
      <w:r w:rsidRPr="002E7E11">
        <w:rPr>
          <w:rFonts w:ascii="Calibri" w:hAnsi="Calibri" w:cs="Calibri"/>
          <w:sz w:val="23"/>
          <w:szCs w:val="23"/>
        </w:rPr>
        <w:t xml:space="preserve">Learning and Teaching Policy </w:t>
      </w:r>
    </w:p>
    <w:p w14:paraId="237912AF" w14:textId="77777777" w:rsidR="00581BF2" w:rsidRPr="002E7E11" w:rsidRDefault="00581BF2" w:rsidP="00581BF2">
      <w:pPr>
        <w:pStyle w:val="Default"/>
        <w:rPr>
          <w:rFonts w:ascii="Calibri" w:hAnsi="Calibri" w:cs="Calibri"/>
          <w:sz w:val="23"/>
          <w:szCs w:val="23"/>
        </w:rPr>
      </w:pPr>
    </w:p>
    <w:p w14:paraId="76CE97DE" w14:textId="77777777" w:rsidR="00581BF2" w:rsidRPr="002E7E11" w:rsidRDefault="00581BF2" w:rsidP="000414E2">
      <w:pPr>
        <w:pStyle w:val="Default"/>
        <w:ind w:firstLine="720"/>
        <w:rPr>
          <w:rFonts w:ascii="Calibri" w:hAnsi="Calibri" w:cs="Calibri"/>
          <w:sz w:val="23"/>
          <w:szCs w:val="23"/>
        </w:rPr>
      </w:pPr>
      <w:r w:rsidRPr="002E7E11">
        <w:rPr>
          <w:rFonts w:ascii="Calibri" w:hAnsi="Calibri" w:cs="Calibri"/>
          <w:sz w:val="23"/>
          <w:szCs w:val="23"/>
        </w:rPr>
        <w:t xml:space="preserve">Assessment, Recording and Reporting Policy </w:t>
      </w:r>
    </w:p>
    <w:p w14:paraId="6EA506BF" w14:textId="77777777" w:rsidR="00581BF2" w:rsidRPr="002E7E11" w:rsidRDefault="00581BF2" w:rsidP="00581BF2">
      <w:pPr>
        <w:pStyle w:val="Default"/>
        <w:rPr>
          <w:rFonts w:ascii="Calibri" w:hAnsi="Calibri" w:cs="Calibri"/>
          <w:sz w:val="23"/>
          <w:szCs w:val="23"/>
        </w:rPr>
      </w:pPr>
    </w:p>
    <w:p w14:paraId="4C00CB31" w14:textId="1B252D8E" w:rsidR="00581BF2" w:rsidRPr="002E7E11" w:rsidRDefault="000576D2" w:rsidP="000414E2">
      <w:pPr>
        <w:pStyle w:val="Default"/>
        <w:ind w:firstLine="720"/>
        <w:rPr>
          <w:rFonts w:ascii="Calibri" w:hAnsi="Calibri" w:cs="Calibri"/>
          <w:sz w:val="23"/>
          <w:szCs w:val="23"/>
        </w:rPr>
      </w:pPr>
      <w:r w:rsidRPr="002E7E11">
        <w:rPr>
          <w:rFonts w:ascii="Calibri" w:hAnsi="Calibri" w:cs="Calibri"/>
          <w:sz w:val="23"/>
          <w:szCs w:val="23"/>
        </w:rPr>
        <w:t>College</w:t>
      </w:r>
      <w:r w:rsidR="00581BF2" w:rsidRPr="002E7E11">
        <w:rPr>
          <w:rFonts w:ascii="Calibri" w:hAnsi="Calibri" w:cs="Calibri"/>
          <w:sz w:val="23"/>
          <w:szCs w:val="23"/>
        </w:rPr>
        <w:t xml:space="preserve"> Policy Statement on Equal Opportunities </w:t>
      </w:r>
    </w:p>
    <w:p w14:paraId="557FEFBD" w14:textId="77777777" w:rsidR="00581BF2" w:rsidRPr="002E7E11" w:rsidRDefault="00581BF2" w:rsidP="00581BF2">
      <w:pPr>
        <w:pStyle w:val="Default"/>
        <w:rPr>
          <w:rFonts w:ascii="Calibri" w:hAnsi="Calibri" w:cs="Calibri"/>
          <w:sz w:val="23"/>
          <w:szCs w:val="23"/>
        </w:rPr>
      </w:pPr>
    </w:p>
    <w:p w14:paraId="281D16CE" w14:textId="77777777" w:rsidR="00581BF2" w:rsidRPr="002E7E11" w:rsidRDefault="00581BF2" w:rsidP="000414E2">
      <w:pPr>
        <w:pStyle w:val="Default"/>
        <w:ind w:firstLine="720"/>
        <w:rPr>
          <w:rFonts w:ascii="Calibri" w:hAnsi="Calibri" w:cs="Calibri"/>
          <w:sz w:val="23"/>
          <w:szCs w:val="23"/>
        </w:rPr>
      </w:pPr>
      <w:r w:rsidRPr="002E7E11">
        <w:rPr>
          <w:rFonts w:ascii="Calibri" w:hAnsi="Calibri" w:cs="Calibri"/>
          <w:sz w:val="23"/>
          <w:szCs w:val="23"/>
        </w:rPr>
        <w:t xml:space="preserve">Policy for Racial Equality </w:t>
      </w:r>
    </w:p>
    <w:p w14:paraId="7F009AF3" w14:textId="77777777" w:rsidR="00581BF2" w:rsidRPr="002E7E11" w:rsidRDefault="00581BF2" w:rsidP="00581BF2">
      <w:pPr>
        <w:pStyle w:val="Default"/>
        <w:rPr>
          <w:rFonts w:ascii="Calibri" w:hAnsi="Calibri" w:cs="Calibri"/>
          <w:sz w:val="23"/>
          <w:szCs w:val="23"/>
        </w:rPr>
      </w:pPr>
    </w:p>
    <w:p w14:paraId="55454C5E" w14:textId="77777777" w:rsidR="00581BF2" w:rsidRPr="002E7E11" w:rsidRDefault="00581BF2" w:rsidP="000414E2">
      <w:pPr>
        <w:pStyle w:val="Default"/>
        <w:ind w:firstLine="720"/>
        <w:rPr>
          <w:rFonts w:ascii="Calibri" w:hAnsi="Calibri" w:cs="Calibri"/>
          <w:sz w:val="23"/>
          <w:szCs w:val="23"/>
        </w:rPr>
      </w:pPr>
      <w:r w:rsidRPr="002E7E11">
        <w:rPr>
          <w:rFonts w:ascii="Calibri" w:hAnsi="Calibri" w:cs="Calibri"/>
          <w:sz w:val="23"/>
          <w:szCs w:val="23"/>
        </w:rPr>
        <w:t xml:space="preserve">Child Protection Policy </w:t>
      </w:r>
    </w:p>
    <w:p w14:paraId="5E8FA829" w14:textId="77777777" w:rsidR="00581BF2" w:rsidRPr="002E7E11" w:rsidRDefault="00581BF2" w:rsidP="00581BF2">
      <w:pPr>
        <w:pStyle w:val="Default"/>
        <w:rPr>
          <w:rFonts w:ascii="Calibri" w:hAnsi="Calibri" w:cs="Calibri"/>
          <w:sz w:val="23"/>
          <w:szCs w:val="23"/>
        </w:rPr>
      </w:pPr>
    </w:p>
    <w:p w14:paraId="483309F5" w14:textId="77777777" w:rsidR="00581BF2" w:rsidRPr="002E7E11" w:rsidRDefault="00581BF2" w:rsidP="000414E2">
      <w:pPr>
        <w:pStyle w:val="Default"/>
        <w:ind w:firstLine="720"/>
        <w:rPr>
          <w:rFonts w:ascii="Calibri" w:hAnsi="Calibri" w:cs="Calibri"/>
          <w:sz w:val="23"/>
          <w:szCs w:val="23"/>
        </w:rPr>
      </w:pPr>
      <w:r w:rsidRPr="002E7E11">
        <w:rPr>
          <w:rFonts w:ascii="Calibri" w:hAnsi="Calibri" w:cs="Calibri"/>
          <w:sz w:val="23"/>
          <w:szCs w:val="23"/>
        </w:rPr>
        <w:t xml:space="preserve">Confidentiality Policy </w:t>
      </w:r>
    </w:p>
    <w:p w14:paraId="6911C668" w14:textId="05B7D3C5" w:rsidR="00581BF2" w:rsidRPr="002E7E11" w:rsidRDefault="00581BF2" w:rsidP="00581BF2">
      <w:pPr>
        <w:pStyle w:val="Default"/>
        <w:rPr>
          <w:rFonts w:ascii="Calibri" w:hAnsi="Calibri" w:cs="Calibri"/>
          <w:sz w:val="23"/>
          <w:szCs w:val="23"/>
        </w:rPr>
      </w:pPr>
    </w:p>
    <w:p w14:paraId="200BE306" w14:textId="02B6E51F" w:rsidR="00162D30" w:rsidRPr="002E7E11" w:rsidRDefault="00162D30" w:rsidP="00581BF2">
      <w:pPr>
        <w:pStyle w:val="Default"/>
        <w:rPr>
          <w:rFonts w:ascii="Calibri" w:hAnsi="Calibri" w:cs="Calibri"/>
          <w:sz w:val="23"/>
          <w:szCs w:val="23"/>
        </w:rPr>
      </w:pPr>
    </w:p>
    <w:sectPr w:rsidR="00162D30" w:rsidRPr="002E7E11" w:rsidSect="00C77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F305D1"/>
    <w:multiLevelType w:val="hybridMultilevel"/>
    <w:tmpl w:val="17499D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F369FF"/>
    <w:multiLevelType w:val="hybridMultilevel"/>
    <w:tmpl w:val="C337E6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E77DF5"/>
    <w:multiLevelType w:val="hybridMultilevel"/>
    <w:tmpl w:val="E77EE4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F2"/>
    <w:rsid w:val="00003366"/>
    <w:rsid w:val="000414E2"/>
    <w:rsid w:val="000576D2"/>
    <w:rsid w:val="000750EE"/>
    <w:rsid w:val="000C22F9"/>
    <w:rsid w:val="00161661"/>
    <w:rsid w:val="00162D30"/>
    <w:rsid w:val="001E75ED"/>
    <w:rsid w:val="00201D77"/>
    <w:rsid w:val="002E7E11"/>
    <w:rsid w:val="003E0B46"/>
    <w:rsid w:val="00421763"/>
    <w:rsid w:val="00497F24"/>
    <w:rsid w:val="00520E36"/>
    <w:rsid w:val="00581BF2"/>
    <w:rsid w:val="00632FE8"/>
    <w:rsid w:val="006A50DA"/>
    <w:rsid w:val="006F0918"/>
    <w:rsid w:val="00832C8F"/>
    <w:rsid w:val="008663A5"/>
    <w:rsid w:val="009936AB"/>
    <w:rsid w:val="00A23278"/>
    <w:rsid w:val="00AA5E47"/>
    <w:rsid w:val="00BF2627"/>
    <w:rsid w:val="00C7784E"/>
    <w:rsid w:val="00DD5A5D"/>
    <w:rsid w:val="00E87B2E"/>
    <w:rsid w:val="00F0345F"/>
    <w:rsid w:val="00FD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4E67"/>
  <w15:chartTrackingRefBased/>
  <w15:docId w15:val="{C03741B9-4FDB-4B32-AC8D-9F770D1B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BF2"/>
  </w:style>
  <w:style w:type="paragraph" w:styleId="Heading1">
    <w:name w:val="heading 1"/>
    <w:basedOn w:val="Default"/>
    <w:next w:val="Default"/>
    <w:link w:val="Heading1Char"/>
    <w:uiPriority w:val="99"/>
    <w:qFormat/>
    <w:rsid w:val="00581BF2"/>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1BF2"/>
    <w:rPr>
      <w:rFonts w:ascii="Times New Roman" w:hAnsi="Times New Roman" w:cs="Times New Roman"/>
      <w:sz w:val="24"/>
      <w:szCs w:val="24"/>
    </w:rPr>
  </w:style>
  <w:style w:type="paragraph" w:customStyle="1" w:styleId="Default">
    <w:name w:val="Default"/>
    <w:rsid w:val="00581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Heading">
    <w:name w:val="SubHeading"/>
    <w:basedOn w:val="Default"/>
    <w:next w:val="Default"/>
    <w:uiPriority w:val="99"/>
    <w:rsid w:val="00581BF2"/>
    <w:rPr>
      <w:color w:val="auto"/>
    </w:rPr>
  </w:style>
  <w:style w:type="paragraph" w:customStyle="1" w:styleId="aLCPBodytext">
    <w:name w:val="a LCP Body text"/>
    <w:basedOn w:val="Default"/>
    <w:next w:val="Default"/>
    <w:uiPriority w:val="99"/>
    <w:rsid w:val="00581BF2"/>
    <w:rPr>
      <w:color w:val="auto"/>
    </w:rPr>
  </w:style>
  <w:style w:type="paragraph" w:styleId="BalloonText">
    <w:name w:val="Balloon Text"/>
    <w:basedOn w:val="Normal"/>
    <w:link w:val="BalloonTextChar"/>
    <w:uiPriority w:val="99"/>
    <w:semiHidden/>
    <w:unhideWhenUsed/>
    <w:rsid w:val="0000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9AB9F-3C85-4E5B-9A34-D78E0786F559}">
  <ds:schemaRefs>
    <ds:schemaRef ds:uri="http://schemas.microsoft.com/sharepoint/v3/contenttype/forms"/>
  </ds:schemaRefs>
</ds:datastoreItem>
</file>

<file path=customXml/itemProps2.xml><?xml version="1.0" encoding="utf-8"?>
<ds:datastoreItem xmlns:ds="http://schemas.openxmlformats.org/officeDocument/2006/customXml" ds:itemID="{C93D054E-D2D3-400F-B15A-ABD6B9AF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38BBB-AC0F-4CCE-806C-2728B79E20AA}">
  <ds:schemaRefs>
    <ds:schemaRef ds:uri="http://www.w3.org/XML/1998/namespace"/>
    <ds:schemaRef ds:uri="http://schemas.microsoft.com/office/2006/documentManagement/types"/>
    <ds:schemaRef ds:uri="http://purl.org/dc/terms/"/>
    <ds:schemaRef ds:uri="http://purl.org/dc/elements/1.1/"/>
    <ds:schemaRef ds:uri="d862e6e4-03a7-4663-a2fd-c2896b9331bd"/>
    <ds:schemaRef ds:uri="http://schemas.microsoft.com/office/infopath/2007/PartnerControls"/>
    <ds:schemaRef ds:uri="http://purl.org/dc/dcmitype/"/>
    <ds:schemaRef ds:uri="http://schemas.openxmlformats.org/package/2006/metadata/core-properties"/>
    <ds:schemaRef ds:uri="6ac039d4-fd6c-4c84-8abc-73f21ed16f9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Alabur Rahman</dc:creator>
  <cp:keywords/>
  <dc:description/>
  <cp:lastModifiedBy>Johnson</cp:lastModifiedBy>
  <cp:revision>4</cp:revision>
  <cp:lastPrinted>2021-02-03T10:38:00Z</cp:lastPrinted>
  <dcterms:created xsi:type="dcterms:W3CDTF">2021-02-05T10:12:00Z</dcterms:created>
  <dcterms:modified xsi:type="dcterms:W3CDTF">2021-03-11T11:29:00Z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