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C0FE" w14:textId="72CB88A5" w:rsidR="00DE7922" w:rsidRPr="00101D7C" w:rsidRDefault="001477E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Unity College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68CACEEF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EB00CB">
        <w:rPr>
          <w:rFonts w:ascii="Arial" w:hAnsi="Arial" w:cs="Arial"/>
          <w:color w:val="000000" w:themeColor="text1"/>
          <w:sz w:val="24"/>
          <w:szCs w:val="24"/>
        </w:rPr>
        <w:t>Unity College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EB00CB">
        <w:rPr>
          <w:rFonts w:ascii="Arial" w:hAnsi="Arial" w:cs="Arial"/>
          <w:color w:val="000000" w:themeColor="text1"/>
          <w:sz w:val="24"/>
          <w:szCs w:val="24"/>
        </w:rPr>
        <w:t>Unity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2CEEBEF2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>student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108218D6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[The following paragraph is relevant to both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>student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47E806F5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</w:t>
      </w:r>
      <w:r w:rsidR="007C107A">
        <w:rPr>
          <w:rFonts w:ascii="Arial" w:hAnsi="Arial" w:cs="Arial"/>
          <w:sz w:val="24"/>
          <w:szCs w:val="24"/>
        </w:rPr>
        <w:t>Unity C</w:t>
      </w:r>
      <w:r w:rsidR="00A60C4F">
        <w:rPr>
          <w:rFonts w:ascii="Arial" w:hAnsi="Arial" w:cs="Arial"/>
          <w:sz w:val="24"/>
          <w:szCs w:val="24"/>
        </w:rPr>
        <w:t>ollege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  <w:bookmarkStart w:id="0" w:name="_GoBack"/>
      <w:bookmarkEnd w:id="0"/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134F6330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 xml:space="preserve">unity College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42939210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at </w:t>
      </w:r>
      <w:r w:rsidR="007C107A">
        <w:rPr>
          <w:rFonts w:ascii="Arial" w:hAnsi="Arial" w:cs="Arial"/>
          <w:color w:val="000000" w:themeColor="text1"/>
          <w:sz w:val="24"/>
          <w:szCs w:val="24"/>
        </w:rPr>
        <w:t>Unity College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lastRenderedPageBreak/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D42E6"/>
    <w:rsid w:val="000E7E93"/>
    <w:rsid w:val="00101D7C"/>
    <w:rsid w:val="00113544"/>
    <w:rsid w:val="00125494"/>
    <w:rsid w:val="001477ED"/>
    <w:rsid w:val="001C09D2"/>
    <w:rsid w:val="001D551F"/>
    <w:rsid w:val="001E0866"/>
    <w:rsid w:val="001F4B3C"/>
    <w:rsid w:val="0020171F"/>
    <w:rsid w:val="002259FA"/>
    <w:rsid w:val="002311DA"/>
    <w:rsid w:val="00260458"/>
    <w:rsid w:val="002676C7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7C107A"/>
    <w:rsid w:val="007E4CA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362E"/>
    <w:rsid w:val="00E671A2"/>
    <w:rsid w:val="00EB00CB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b28ea2-71aa-4f57-bb74-1541e4f05fb1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E5C11-C9B4-41E3-8A3B-F1F9DBAEC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8A31A-C1D5-43B7-89CF-708876D54D69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99b28ea2-71aa-4f57-bb74-1541e4f05fb1"/>
    <ds:schemaRef ds:uri="5089d384-6e0a-424f-8172-a4da5a8e822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BAF63C-EDE4-4537-B470-81559697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Sally Cryer</cp:lastModifiedBy>
  <cp:revision>3</cp:revision>
  <cp:lastPrinted>2021-07-05T09:10:00Z</cp:lastPrinted>
  <dcterms:created xsi:type="dcterms:W3CDTF">2021-02-23T15:10:00Z</dcterms:created>
  <dcterms:modified xsi:type="dcterms:W3CDTF">2021-07-05T09:25:00Z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